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C4D" w:rsidRPr="00D4297C" w:rsidRDefault="00AB4C4D" w:rsidP="00190C42">
      <w:pPr>
        <w:tabs>
          <w:tab w:val="left" w:pos="5812"/>
        </w:tabs>
        <w:spacing w:after="0" w:line="240" w:lineRule="auto"/>
        <w:ind w:left="6096"/>
        <w:rPr>
          <w:rFonts w:ascii="Arial" w:hAnsi="Arial" w:cs="Arial"/>
          <w:sz w:val="24"/>
          <w:szCs w:val="24"/>
        </w:rPr>
      </w:pPr>
      <w:bookmarkStart w:id="0" w:name="_GoBack"/>
      <w:bookmarkEnd w:id="0"/>
      <w:r w:rsidRPr="00D4297C">
        <w:rPr>
          <w:rFonts w:ascii="Arial" w:hAnsi="Arial" w:cs="Arial"/>
          <w:sz w:val="24"/>
          <w:szCs w:val="24"/>
        </w:rPr>
        <w:t xml:space="preserve">PATVIRTINTA                                                     </w:t>
      </w:r>
    </w:p>
    <w:p w:rsidR="00AB4C4D" w:rsidRPr="00D4297C" w:rsidRDefault="00295E9F" w:rsidP="00190C42">
      <w:pPr>
        <w:tabs>
          <w:tab w:val="left" w:pos="9000"/>
        </w:tabs>
        <w:spacing w:after="0" w:line="240" w:lineRule="auto"/>
        <w:ind w:left="6096" w:right="-22"/>
        <w:rPr>
          <w:rFonts w:ascii="Arial" w:hAnsi="Arial" w:cs="Arial"/>
          <w:sz w:val="24"/>
          <w:szCs w:val="24"/>
        </w:rPr>
      </w:pPr>
      <w:r w:rsidRPr="00D4297C">
        <w:rPr>
          <w:rFonts w:ascii="Arial" w:hAnsi="Arial" w:cs="Arial"/>
          <w:sz w:val="24"/>
          <w:szCs w:val="24"/>
        </w:rPr>
        <w:t>Priekulės vaikų lopšelio-darželio</w:t>
      </w:r>
    </w:p>
    <w:p w:rsidR="00AB4C4D" w:rsidRPr="00D4297C" w:rsidRDefault="00441D94" w:rsidP="00190C42">
      <w:pPr>
        <w:tabs>
          <w:tab w:val="left" w:pos="9000"/>
        </w:tabs>
        <w:spacing w:after="0" w:line="240" w:lineRule="auto"/>
        <w:ind w:left="6096"/>
        <w:rPr>
          <w:rFonts w:ascii="Arial" w:hAnsi="Arial" w:cs="Arial"/>
          <w:b/>
          <w:color w:val="FF0000"/>
          <w:sz w:val="24"/>
          <w:szCs w:val="24"/>
        </w:rPr>
      </w:pPr>
      <w:r w:rsidRPr="00D4297C">
        <w:rPr>
          <w:rFonts w:ascii="Arial" w:hAnsi="Arial" w:cs="Arial"/>
          <w:sz w:val="24"/>
          <w:szCs w:val="24"/>
        </w:rPr>
        <w:t>direktoriaus 20</w:t>
      </w:r>
      <w:r w:rsidR="00131CE6">
        <w:rPr>
          <w:rFonts w:ascii="Arial" w:hAnsi="Arial" w:cs="Arial"/>
          <w:sz w:val="24"/>
          <w:szCs w:val="24"/>
        </w:rPr>
        <w:t>26</w:t>
      </w:r>
      <w:r w:rsidR="00AB4C4D" w:rsidRPr="00D4297C">
        <w:rPr>
          <w:rFonts w:ascii="Arial" w:hAnsi="Arial" w:cs="Arial"/>
          <w:sz w:val="24"/>
          <w:szCs w:val="24"/>
        </w:rPr>
        <w:t xml:space="preserve"> </w:t>
      </w:r>
      <w:r w:rsidR="00AB4C4D" w:rsidRPr="00131CE6">
        <w:rPr>
          <w:rFonts w:ascii="Arial" w:hAnsi="Arial" w:cs="Arial"/>
          <w:sz w:val="24"/>
          <w:szCs w:val="24"/>
        </w:rPr>
        <w:t>m</w:t>
      </w:r>
      <w:r w:rsidR="00AB4C4D" w:rsidRPr="00131CE6">
        <w:rPr>
          <w:rFonts w:ascii="Arial" w:hAnsi="Arial" w:cs="Arial"/>
          <w:b/>
          <w:sz w:val="24"/>
          <w:szCs w:val="24"/>
        </w:rPr>
        <w:t xml:space="preserve">. </w:t>
      </w:r>
      <w:r w:rsidR="00131CE6" w:rsidRPr="00131CE6">
        <w:rPr>
          <w:rFonts w:ascii="Arial" w:hAnsi="Arial" w:cs="Arial"/>
          <w:sz w:val="24"/>
          <w:szCs w:val="24"/>
        </w:rPr>
        <w:t>kovo</w:t>
      </w:r>
      <w:r w:rsidR="00295E9F" w:rsidRPr="00131CE6">
        <w:rPr>
          <w:rFonts w:ascii="Arial" w:hAnsi="Arial" w:cs="Arial"/>
          <w:sz w:val="24"/>
          <w:szCs w:val="24"/>
        </w:rPr>
        <w:t xml:space="preserve"> </w:t>
      </w:r>
      <w:r w:rsidR="00DF03BB">
        <w:rPr>
          <w:rFonts w:ascii="Arial" w:hAnsi="Arial" w:cs="Arial"/>
          <w:sz w:val="24"/>
          <w:szCs w:val="24"/>
        </w:rPr>
        <w:t>26</w:t>
      </w:r>
      <w:r w:rsidR="001324C6" w:rsidRPr="00D4297C">
        <w:rPr>
          <w:rFonts w:ascii="Arial" w:hAnsi="Arial" w:cs="Arial"/>
          <w:sz w:val="24"/>
          <w:szCs w:val="24"/>
        </w:rPr>
        <w:t xml:space="preserve"> </w:t>
      </w:r>
      <w:r w:rsidR="00AB4C4D" w:rsidRPr="00D4297C">
        <w:rPr>
          <w:rFonts w:ascii="Arial" w:hAnsi="Arial" w:cs="Arial"/>
          <w:sz w:val="24"/>
          <w:szCs w:val="24"/>
        </w:rPr>
        <w:t>d.</w:t>
      </w:r>
    </w:p>
    <w:p w:rsidR="00AB4C4D" w:rsidRPr="00D4297C" w:rsidRDefault="00EB03BE" w:rsidP="00190C42">
      <w:pPr>
        <w:spacing w:after="0" w:line="240" w:lineRule="auto"/>
        <w:ind w:left="6096"/>
        <w:rPr>
          <w:rFonts w:ascii="Arial" w:hAnsi="Arial" w:cs="Arial"/>
          <w:sz w:val="24"/>
          <w:szCs w:val="24"/>
        </w:rPr>
      </w:pPr>
      <w:r w:rsidRPr="00D4297C">
        <w:rPr>
          <w:rFonts w:ascii="Arial" w:hAnsi="Arial" w:cs="Arial"/>
          <w:sz w:val="24"/>
          <w:szCs w:val="24"/>
        </w:rPr>
        <w:t>įsakymu Nr.</w:t>
      </w:r>
      <w:r w:rsidR="001324C6" w:rsidRPr="00D4297C">
        <w:rPr>
          <w:rFonts w:ascii="Arial" w:hAnsi="Arial" w:cs="Arial"/>
          <w:sz w:val="24"/>
          <w:szCs w:val="24"/>
        </w:rPr>
        <w:t xml:space="preserve"> </w:t>
      </w:r>
      <w:r w:rsidR="00295E9F" w:rsidRPr="00D4297C">
        <w:rPr>
          <w:rFonts w:ascii="Arial" w:hAnsi="Arial" w:cs="Arial"/>
          <w:sz w:val="24"/>
          <w:szCs w:val="24"/>
        </w:rPr>
        <w:t>I1</w:t>
      </w:r>
      <w:r w:rsidR="001324C6" w:rsidRPr="00D4297C">
        <w:rPr>
          <w:rFonts w:ascii="Arial" w:hAnsi="Arial" w:cs="Arial"/>
          <w:sz w:val="24"/>
          <w:szCs w:val="24"/>
        </w:rPr>
        <w:t>-</w:t>
      </w:r>
      <w:r w:rsidR="00DF03BB">
        <w:rPr>
          <w:rFonts w:ascii="Arial" w:hAnsi="Arial" w:cs="Arial"/>
          <w:sz w:val="24"/>
          <w:szCs w:val="24"/>
        </w:rPr>
        <w:t>71</w:t>
      </w:r>
    </w:p>
    <w:p w:rsidR="005F4467" w:rsidRPr="00D4297C" w:rsidRDefault="005F4467" w:rsidP="00190C42">
      <w:pPr>
        <w:spacing w:after="0" w:line="240" w:lineRule="auto"/>
        <w:rPr>
          <w:rFonts w:ascii="Arial" w:hAnsi="Arial" w:cs="Arial"/>
          <w:sz w:val="24"/>
          <w:szCs w:val="24"/>
        </w:rPr>
      </w:pPr>
    </w:p>
    <w:p w:rsidR="005F4467" w:rsidRPr="00D4297C" w:rsidRDefault="005F4467" w:rsidP="00AB4C4D">
      <w:pPr>
        <w:spacing w:after="0" w:line="240" w:lineRule="auto"/>
        <w:ind w:left="5387"/>
        <w:rPr>
          <w:rFonts w:ascii="Arial" w:hAnsi="Arial" w:cs="Arial"/>
          <w:sz w:val="24"/>
          <w:szCs w:val="24"/>
        </w:rPr>
      </w:pPr>
    </w:p>
    <w:p w:rsidR="006D7C84" w:rsidRPr="00D4297C" w:rsidRDefault="00295E9F" w:rsidP="007E10FB">
      <w:pPr>
        <w:ind w:firstLine="720"/>
        <w:jc w:val="center"/>
        <w:rPr>
          <w:rFonts w:ascii="Arial" w:hAnsi="Arial" w:cs="Arial"/>
          <w:b/>
          <w:sz w:val="24"/>
          <w:szCs w:val="24"/>
        </w:rPr>
      </w:pPr>
      <w:r w:rsidRPr="00D4297C">
        <w:rPr>
          <w:rFonts w:ascii="Arial" w:hAnsi="Arial" w:cs="Arial"/>
          <w:b/>
          <w:sz w:val="24"/>
          <w:szCs w:val="24"/>
        </w:rPr>
        <w:t xml:space="preserve">KLAIPĖDOS R. PRIEKULĖS VAIKŲ LOPŠELIO-DARŽELIO </w:t>
      </w:r>
      <w:r w:rsidR="00593D10">
        <w:rPr>
          <w:rFonts w:ascii="Arial" w:hAnsi="Arial" w:cs="Arial"/>
          <w:b/>
          <w:sz w:val="24"/>
          <w:szCs w:val="24"/>
        </w:rPr>
        <w:t xml:space="preserve">LABDAROS IR </w:t>
      </w:r>
      <w:r w:rsidRPr="00D4297C">
        <w:rPr>
          <w:rFonts w:ascii="Arial" w:hAnsi="Arial" w:cs="Arial"/>
          <w:b/>
          <w:sz w:val="24"/>
          <w:szCs w:val="24"/>
        </w:rPr>
        <w:t>PARAMOS</w:t>
      </w:r>
      <w:r w:rsidR="00593D10">
        <w:rPr>
          <w:rFonts w:ascii="Arial" w:hAnsi="Arial" w:cs="Arial"/>
          <w:b/>
          <w:sz w:val="24"/>
          <w:szCs w:val="24"/>
        </w:rPr>
        <w:t xml:space="preserve"> PRIĖMIMO, PANAUDOJIMO IR APSKAITOS </w:t>
      </w:r>
      <w:r w:rsidRPr="00D4297C">
        <w:rPr>
          <w:rFonts w:ascii="Arial" w:hAnsi="Arial" w:cs="Arial"/>
          <w:b/>
          <w:sz w:val="24"/>
          <w:szCs w:val="24"/>
        </w:rPr>
        <w:t xml:space="preserve"> TVARKOS APRAŠAS</w:t>
      </w:r>
    </w:p>
    <w:p w:rsidR="00D058F1" w:rsidRPr="00D4297C" w:rsidRDefault="00D058F1" w:rsidP="00190C42">
      <w:pPr>
        <w:pStyle w:val="Betarp"/>
        <w:tabs>
          <w:tab w:val="left" w:pos="1276"/>
        </w:tabs>
        <w:jc w:val="center"/>
        <w:rPr>
          <w:rFonts w:ascii="Arial" w:hAnsi="Arial" w:cs="Arial"/>
          <w:b/>
          <w:sz w:val="24"/>
          <w:szCs w:val="24"/>
        </w:rPr>
      </w:pPr>
      <w:r w:rsidRPr="00D4297C">
        <w:rPr>
          <w:rFonts w:ascii="Arial" w:hAnsi="Arial" w:cs="Arial"/>
          <w:b/>
          <w:sz w:val="24"/>
          <w:szCs w:val="24"/>
        </w:rPr>
        <w:t>I SKYRIUS</w:t>
      </w:r>
    </w:p>
    <w:p w:rsidR="00D058F1" w:rsidRPr="00D4297C" w:rsidRDefault="00D058F1" w:rsidP="00190C42">
      <w:pPr>
        <w:pStyle w:val="Betarp"/>
        <w:tabs>
          <w:tab w:val="left" w:pos="1276"/>
        </w:tabs>
        <w:jc w:val="center"/>
        <w:rPr>
          <w:rFonts w:ascii="Arial" w:hAnsi="Arial" w:cs="Arial"/>
          <w:b/>
          <w:sz w:val="24"/>
          <w:szCs w:val="24"/>
        </w:rPr>
      </w:pPr>
      <w:r w:rsidRPr="00D4297C">
        <w:rPr>
          <w:rFonts w:ascii="Arial" w:hAnsi="Arial" w:cs="Arial"/>
          <w:b/>
          <w:sz w:val="24"/>
          <w:szCs w:val="24"/>
        </w:rPr>
        <w:t>BENDROSIOS NUOSTATOS</w:t>
      </w:r>
    </w:p>
    <w:p w:rsidR="00D058F1" w:rsidRPr="00D4297C" w:rsidRDefault="00D058F1" w:rsidP="00D058F1">
      <w:pPr>
        <w:pStyle w:val="Betarp"/>
        <w:tabs>
          <w:tab w:val="left" w:pos="1276"/>
        </w:tabs>
        <w:ind w:firstLine="851"/>
        <w:jc w:val="center"/>
        <w:rPr>
          <w:rFonts w:ascii="Arial" w:hAnsi="Arial" w:cs="Arial"/>
          <w:b/>
          <w:sz w:val="24"/>
          <w:szCs w:val="24"/>
        </w:rPr>
      </w:pPr>
    </w:p>
    <w:p w:rsidR="006D7C84" w:rsidRPr="00D4297C" w:rsidRDefault="00295E9F" w:rsidP="007E10FB">
      <w:pPr>
        <w:pStyle w:val="Sraopastraipa"/>
        <w:numPr>
          <w:ilvl w:val="0"/>
          <w:numId w:val="1"/>
        </w:numPr>
        <w:tabs>
          <w:tab w:val="left" w:pos="1134"/>
          <w:tab w:val="left" w:pos="1276"/>
        </w:tabs>
        <w:spacing w:line="240" w:lineRule="auto"/>
        <w:ind w:left="0" w:firstLine="851"/>
        <w:rPr>
          <w:rFonts w:ascii="Arial" w:hAnsi="Arial" w:cs="Arial"/>
          <w:sz w:val="24"/>
          <w:szCs w:val="24"/>
        </w:rPr>
      </w:pPr>
      <w:r w:rsidRPr="00D4297C">
        <w:rPr>
          <w:rFonts w:ascii="Arial" w:hAnsi="Arial" w:cs="Arial"/>
          <w:sz w:val="24"/>
          <w:szCs w:val="24"/>
        </w:rPr>
        <w:t xml:space="preserve">Klaipėdos r. Priekulės vaikų lopšelio-darželio (toliau – Lopšelio-darželio) gautos paramos </w:t>
      </w:r>
      <w:r w:rsidR="0048223A">
        <w:rPr>
          <w:rFonts w:ascii="Arial" w:hAnsi="Arial" w:cs="Arial"/>
          <w:sz w:val="24"/>
          <w:szCs w:val="24"/>
        </w:rPr>
        <w:t>priėmimo, panaudojimo ir apskaitos tvarkos aprašas</w:t>
      </w:r>
      <w:r w:rsidRPr="00D4297C">
        <w:rPr>
          <w:rFonts w:ascii="Arial" w:hAnsi="Arial" w:cs="Arial"/>
          <w:sz w:val="24"/>
          <w:szCs w:val="24"/>
        </w:rPr>
        <w:t xml:space="preserve"> (toliau – </w:t>
      </w:r>
      <w:r w:rsidR="0048223A">
        <w:rPr>
          <w:rFonts w:ascii="Arial" w:hAnsi="Arial" w:cs="Arial"/>
          <w:sz w:val="24"/>
          <w:szCs w:val="24"/>
        </w:rPr>
        <w:t>Aprašas</w:t>
      </w:r>
      <w:r w:rsidRPr="00D4297C">
        <w:rPr>
          <w:rFonts w:ascii="Arial" w:hAnsi="Arial" w:cs="Arial"/>
          <w:sz w:val="24"/>
          <w:szCs w:val="24"/>
        </w:rPr>
        <w:t>) parengtos vadovaujantis Lietuvos Respublikos labdaros ir paramos įstatymu</w:t>
      </w:r>
      <w:r w:rsidR="008B220F">
        <w:rPr>
          <w:rFonts w:ascii="Arial" w:hAnsi="Arial" w:cs="Arial"/>
          <w:sz w:val="24"/>
          <w:szCs w:val="24"/>
        </w:rPr>
        <w:t>.</w:t>
      </w:r>
    </w:p>
    <w:p w:rsidR="00D058F1" w:rsidRDefault="00881665" w:rsidP="00D058F1">
      <w:pPr>
        <w:pStyle w:val="Sraopastraipa"/>
        <w:numPr>
          <w:ilvl w:val="0"/>
          <w:numId w:val="1"/>
        </w:numPr>
        <w:tabs>
          <w:tab w:val="left" w:pos="1134"/>
          <w:tab w:val="left" w:pos="1276"/>
        </w:tabs>
        <w:spacing w:line="240" w:lineRule="auto"/>
        <w:ind w:left="0" w:firstLine="851"/>
        <w:jc w:val="both"/>
        <w:rPr>
          <w:rFonts w:ascii="Arial" w:hAnsi="Arial" w:cs="Arial"/>
          <w:sz w:val="24"/>
          <w:szCs w:val="24"/>
        </w:rPr>
      </w:pPr>
      <w:r w:rsidRPr="00D4297C">
        <w:rPr>
          <w:rFonts w:ascii="Arial" w:hAnsi="Arial" w:cs="Arial"/>
          <w:sz w:val="24"/>
          <w:szCs w:val="24"/>
        </w:rPr>
        <w:t xml:space="preserve">Šis </w:t>
      </w:r>
      <w:r w:rsidR="008B220F">
        <w:rPr>
          <w:rFonts w:ascii="Arial" w:hAnsi="Arial" w:cs="Arial"/>
          <w:sz w:val="24"/>
          <w:szCs w:val="24"/>
        </w:rPr>
        <w:t>Aprašas</w:t>
      </w:r>
      <w:r w:rsidR="00F94163" w:rsidRPr="00D4297C">
        <w:rPr>
          <w:rFonts w:ascii="Arial" w:hAnsi="Arial" w:cs="Arial"/>
          <w:sz w:val="24"/>
          <w:szCs w:val="24"/>
        </w:rPr>
        <w:t xml:space="preserve"> nustato Lopšelio-darželio vardu gautos paramos </w:t>
      </w:r>
      <w:r w:rsidR="008B220F">
        <w:rPr>
          <w:rFonts w:ascii="Arial" w:hAnsi="Arial" w:cs="Arial"/>
          <w:sz w:val="24"/>
          <w:szCs w:val="24"/>
        </w:rPr>
        <w:t xml:space="preserve">gavimo, </w:t>
      </w:r>
      <w:r w:rsidR="00F94163" w:rsidRPr="00D4297C">
        <w:rPr>
          <w:rFonts w:ascii="Arial" w:hAnsi="Arial" w:cs="Arial"/>
          <w:sz w:val="24"/>
          <w:szCs w:val="24"/>
        </w:rPr>
        <w:t>p</w:t>
      </w:r>
      <w:r w:rsidR="008B220F">
        <w:rPr>
          <w:rFonts w:ascii="Arial" w:hAnsi="Arial" w:cs="Arial"/>
          <w:sz w:val="24"/>
          <w:szCs w:val="24"/>
        </w:rPr>
        <w:t>anaudojimo</w:t>
      </w:r>
      <w:r w:rsidR="00F94163" w:rsidRPr="00D4297C">
        <w:rPr>
          <w:rFonts w:ascii="Arial" w:hAnsi="Arial" w:cs="Arial"/>
          <w:sz w:val="24"/>
          <w:szCs w:val="24"/>
        </w:rPr>
        <w:t xml:space="preserve">, </w:t>
      </w:r>
      <w:r w:rsidR="008B220F">
        <w:rPr>
          <w:rFonts w:ascii="Arial" w:hAnsi="Arial" w:cs="Arial"/>
          <w:sz w:val="24"/>
          <w:szCs w:val="24"/>
        </w:rPr>
        <w:t xml:space="preserve">ir </w:t>
      </w:r>
      <w:r w:rsidR="00F94163" w:rsidRPr="00D4297C">
        <w:rPr>
          <w:rFonts w:ascii="Arial" w:hAnsi="Arial" w:cs="Arial"/>
          <w:sz w:val="24"/>
          <w:szCs w:val="24"/>
        </w:rPr>
        <w:t xml:space="preserve"> apskaitos procedūras.</w:t>
      </w:r>
      <w:r w:rsidR="00D058F1" w:rsidRPr="00D4297C">
        <w:rPr>
          <w:rFonts w:ascii="Arial" w:hAnsi="Arial" w:cs="Arial"/>
          <w:sz w:val="24"/>
          <w:szCs w:val="24"/>
        </w:rPr>
        <w:t xml:space="preserve"> </w:t>
      </w:r>
    </w:p>
    <w:p w:rsidR="00950F4E" w:rsidRDefault="00950F4E" w:rsidP="00D058F1">
      <w:pPr>
        <w:pStyle w:val="Sraopastraipa"/>
        <w:numPr>
          <w:ilvl w:val="0"/>
          <w:numId w:val="1"/>
        </w:numPr>
        <w:tabs>
          <w:tab w:val="left" w:pos="1134"/>
          <w:tab w:val="left" w:pos="1276"/>
        </w:tabs>
        <w:spacing w:line="240" w:lineRule="auto"/>
        <w:ind w:left="0" w:firstLine="851"/>
        <w:jc w:val="both"/>
        <w:rPr>
          <w:rFonts w:ascii="Arial" w:hAnsi="Arial" w:cs="Arial"/>
          <w:sz w:val="24"/>
          <w:szCs w:val="24"/>
        </w:rPr>
      </w:pPr>
      <w:r>
        <w:rPr>
          <w:rFonts w:ascii="Arial" w:hAnsi="Arial" w:cs="Arial"/>
          <w:sz w:val="24"/>
          <w:szCs w:val="24"/>
        </w:rPr>
        <w:t>Tvarkos apraše naudojamos sąvokos:</w:t>
      </w:r>
    </w:p>
    <w:p w:rsidR="00950F4E" w:rsidRDefault="00950F4E" w:rsidP="00950F4E">
      <w:pPr>
        <w:pStyle w:val="Sraopastraipa"/>
        <w:numPr>
          <w:ilvl w:val="1"/>
          <w:numId w:val="1"/>
        </w:numPr>
        <w:tabs>
          <w:tab w:val="left" w:pos="1134"/>
          <w:tab w:val="left" w:pos="1276"/>
        </w:tabs>
        <w:spacing w:line="240" w:lineRule="auto"/>
        <w:jc w:val="both"/>
        <w:rPr>
          <w:rFonts w:ascii="Arial" w:hAnsi="Arial" w:cs="Arial"/>
          <w:sz w:val="24"/>
          <w:szCs w:val="24"/>
        </w:rPr>
      </w:pPr>
      <w:r>
        <w:rPr>
          <w:rFonts w:ascii="Arial" w:hAnsi="Arial" w:cs="Arial"/>
          <w:sz w:val="24"/>
          <w:szCs w:val="24"/>
        </w:rPr>
        <w:t xml:space="preserve">Labdara </w:t>
      </w:r>
      <w:r w:rsidRPr="00D4297C">
        <w:rPr>
          <w:rFonts w:ascii="Arial" w:hAnsi="Arial" w:cs="Arial"/>
          <w:sz w:val="24"/>
          <w:szCs w:val="24"/>
        </w:rPr>
        <w:t>–</w:t>
      </w:r>
      <w:r>
        <w:rPr>
          <w:rFonts w:ascii="Arial" w:hAnsi="Arial" w:cs="Arial"/>
          <w:sz w:val="24"/>
          <w:szCs w:val="24"/>
        </w:rPr>
        <w:t xml:space="preserve"> labdaros teikėjų savanoriškas ir neatlygintinas labdaros dalykų teikimas Lietuvos Respublikos labdaros ir paramos įstatyme nurodytiems labdaros gavėjams šio įstatymo nustatytais tikslais ir būdais.</w:t>
      </w:r>
    </w:p>
    <w:p w:rsidR="00950F4E" w:rsidRPr="00D4297C" w:rsidRDefault="00950F4E" w:rsidP="00950F4E">
      <w:pPr>
        <w:pStyle w:val="Sraopastraipa"/>
        <w:numPr>
          <w:ilvl w:val="1"/>
          <w:numId w:val="1"/>
        </w:numPr>
        <w:tabs>
          <w:tab w:val="left" w:pos="1134"/>
          <w:tab w:val="left" w:pos="1276"/>
        </w:tabs>
        <w:spacing w:line="240" w:lineRule="auto"/>
        <w:jc w:val="both"/>
        <w:rPr>
          <w:rFonts w:ascii="Arial" w:hAnsi="Arial" w:cs="Arial"/>
          <w:sz w:val="24"/>
          <w:szCs w:val="24"/>
        </w:rPr>
      </w:pPr>
      <w:r>
        <w:rPr>
          <w:rFonts w:ascii="Arial" w:hAnsi="Arial" w:cs="Arial"/>
          <w:sz w:val="24"/>
          <w:szCs w:val="24"/>
        </w:rPr>
        <w:t xml:space="preserve"> </w:t>
      </w:r>
      <w:r w:rsidR="00F95830">
        <w:rPr>
          <w:rFonts w:ascii="Arial" w:hAnsi="Arial" w:cs="Arial"/>
          <w:sz w:val="24"/>
          <w:szCs w:val="24"/>
        </w:rPr>
        <w:t xml:space="preserve">Parama </w:t>
      </w:r>
      <w:r w:rsidR="00F95830" w:rsidRPr="00D4297C">
        <w:rPr>
          <w:rFonts w:ascii="Arial" w:hAnsi="Arial" w:cs="Arial"/>
          <w:sz w:val="24"/>
          <w:szCs w:val="24"/>
        </w:rPr>
        <w:t>–</w:t>
      </w:r>
      <w:r w:rsidR="00F95830">
        <w:rPr>
          <w:rFonts w:ascii="Arial" w:hAnsi="Arial" w:cs="Arial"/>
          <w:sz w:val="24"/>
          <w:szCs w:val="24"/>
        </w:rPr>
        <w:t xml:space="preserve"> paramos teikėjo savanoriškas ir neatlygintinas paramos teikimas Lietuvos Respublikos labdaros ir paramos įstatymo nustatytais tikslais ir būdais, įskaitant ir tuos atvejus, kai paramos dalykai perduodami anonimiškai ar kitu būdu, kai negalima nustatyti konkretaus paramos tiekėjo.</w:t>
      </w:r>
    </w:p>
    <w:p w:rsidR="00F94163" w:rsidRPr="00D4297C" w:rsidRDefault="006B2D6F" w:rsidP="006B2D6F">
      <w:pPr>
        <w:pStyle w:val="Sraopastraipa"/>
        <w:numPr>
          <w:ilvl w:val="0"/>
          <w:numId w:val="1"/>
        </w:numPr>
        <w:tabs>
          <w:tab w:val="left" w:pos="1134"/>
          <w:tab w:val="left" w:pos="1276"/>
        </w:tabs>
        <w:spacing w:line="240" w:lineRule="auto"/>
        <w:ind w:left="0" w:firstLine="851"/>
        <w:jc w:val="both"/>
        <w:rPr>
          <w:rFonts w:ascii="Arial" w:hAnsi="Arial" w:cs="Arial"/>
          <w:sz w:val="24"/>
          <w:szCs w:val="24"/>
        </w:rPr>
      </w:pPr>
      <w:r w:rsidRPr="00D4297C">
        <w:rPr>
          <w:rFonts w:ascii="Arial" w:hAnsi="Arial" w:cs="Arial"/>
          <w:sz w:val="24"/>
          <w:szCs w:val="24"/>
        </w:rPr>
        <w:t>Parama gali būti:</w:t>
      </w:r>
    </w:p>
    <w:p w:rsidR="00881665" w:rsidRPr="00D4297C" w:rsidRDefault="006B2D6F" w:rsidP="00D058F1">
      <w:pPr>
        <w:pStyle w:val="Sraopastraipa"/>
        <w:tabs>
          <w:tab w:val="left" w:pos="1134"/>
          <w:tab w:val="left" w:pos="1276"/>
        </w:tabs>
        <w:spacing w:line="240" w:lineRule="auto"/>
        <w:ind w:left="0" w:firstLine="851"/>
        <w:jc w:val="both"/>
        <w:rPr>
          <w:rFonts w:ascii="Arial" w:hAnsi="Arial" w:cs="Arial"/>
          <w:sz w:val="24"/>
          <w:szCs w:val="24"/>
        </w:rPr>
      </w:pPr>
      <w:r w:rsidRPr="00D4297C">
        <w:rPr>
          <w:rFonts w:ascii="Arial" w:hAnsi="Arial" w:cs="Arial"/>
          <w:sz w:val="24"/>
          <w:szCs w:val="24"/>
        </w:rPr>
        <w:t xml:space="preserve">4.1. </w:t>
      </w:r>
      <w:r w:rsidR="00F009C7" w:rsidRPr="00D4297C">
        <w:rPr>
          <w:rFonts w:ascii="Arial" w:hAnsi="Arial" w:cs="Arial"/>
          <w:sz w:val="24"/>
          <w:szCs w:val="24"/>
        </w:rPr>
        <w:t>neatlygintinai perduodant pinigines lėša</w:t>
      </w:r>
      <w:r w:rsidR="00F94163" w:rsidRPr="00D4297C">
        <w:rPr>
          <w:rFonts w:ascii="Arial" w:hAnsi="Arial" w:cs="Arial"/>
          <w:sz w:val="24"/>
          <w:szCs w:val="24"/>
        </w:rPr>
        <w:t>s</w:t>
      </w:r>
      <w:r w:rsidR="00D058F1" w:rsidRPr="00D4297C">
        <w:rPr>
          <w:rFonts w:ascii="Arial" w:hAnsi="Arial" w:cs="Arial"/>
          <w:sz w:val="24"/>
          <w:szCs w:val="24"/>
        </w:rPr>
        <w:t>;</w:t>
      </w:r>
    </w:p>
    <w:p w:rsidR="00D058F1" w:rsidRPr="00D4297C" w:rsidRDefault="00D058F1" w:rsidP="00D058F1">
      <w:pPr>
        <w:pStyle w:val="Sraopastraipa"/>
        <w:tabs>
          <w:tab w:val="left" w:pos="1134"/>
          <w:tab w:val="left" w:pos="1276"/>
        </w:tabs>
        <w:spacing w:line="240" w:lineRule="auto"/>
        <w:ind w:left="0" w:firstLine="851"/>
        <w:jc w:val="both"/>
        <w:rPr>
          <w:rFonts w:ascii="Arial" w:hAnsi="Arial" w:cs="Arial"/>
          <w:sz w:val="24"/>
          <w:szCs w:val="24"/>
        </w:rPr>
      </w:pPr>
      <w:r w:rsidRPr="00D4297C">
        <w:rPr>
          <w:rFonts w:ascii="Arial" w:hAnsi="Arial" w:cs="Arial"/>
          <w:sz w:val="24"/>
          <w:szCs w:val="24"/>
        </w:rPr>
        <w:t>4.2</w:t>
      </w:r>
      <w:r w:rsidR="00F94163" w:rsidRPr="00D4297C">
        <w:rPr>
          <w:rFonts w:ascii="Arial" w:hAnsi="Arial" w:cs="Arial"/>
          <w:sz w:val="24"/>
          <w:szCs w:val="24"/>
        </w:rPr>
        <w:t xml:space="preserve">. </w:t>
      </w:r>
      <w:r w:rsidR="00F009C7" w:rsidRPr="00D4297C">
        <w:rPr>
          <w:rFonts w:ascii="Arial" w:hAnsi="Arial" w:cs="Arial"/>
          <w:sz w:val="24"/>
          <w:szCs w:val="24"/>
        </w:rPr>
        <w:t>neatlygintinai perduodamas bet koks turtas, įskaitant pagamintas arba įsigytas prekes</w:t>
      </w:r>
      <w:r w:rsidRPr="00D4297C">
        <w:rPr>
          <w:rFonts w:ascii="Arial" w:hAnsi="Arial" w:cs="Arial"/>
          <w:sz w:val="24"/>
          <w:szCs w:val="24"/>
        </w:rPr>
        <w:t>;</w:t>
      </w:r>
    </w:p>
    <w:p w:rsidR="00E011E9" w:rsidRDefault="00D058F1" w:rsidP="00E011E9">
      <w:pPr>
        <w:pStyle w:val="Sraopastraipa"/>
        <w:tabs>
          <w:tab w:val="left" w:pos="1134"/>
          <w:tab w:val="left" w:pos="1276"/>
        </w:tabs>
        <w:spacing w:line="240" w:lineRule="auto"/>
        <w:ind w:left="0" w:firstLine="851"/>
        <w:jc w:val="both"/>
        <w:rPr>
          <w:rFonts w:ascii="Arial" w:hAnsi="Arial" w:cs="Arial"/>
          <w:sz w:val="24"/>
          <w:szCs w:val="24"/>
        </w:rPr>
      </w:pPr>
      <w:r w:rsidRPr="00D4297C">
        <w:rPr>
          <w:rFonts w:ascii="Arial" w:hAnsi="Arial" w:cs="Arial"/>
          <w:sz w:val="24"/>
          <w:szCs w:val="24"/>
        </w:rPr>
        <w:t>4.3.</w:t>
      </w:r>
      <w:r w:rsidR="00F009C7" w:rsidRPr="00D4297C">
        <w:rPr>
          <w:rFonts w:ascii="Arial" w:hAnsi="Arial" w:cs="Arial"/>
          <w:sz w:val="24"/>
          <w:szCs w:val="24"/>
        </w:rPr>
        <w:t xml:space="preserve"> neatlygintinai suteiktos paslaugos</w:t>
      </w:r>
      <w:r w:rsidRPr="00D4297C">
        <w:rPr>
          <w:rFonts w:ascii="Arial" w:hAnsi="Arial" w:cs="Arial"/>
          <w:sz w:val="24"/>
          <w:szCs w:val="24"/>
        </w:rPr>
        <w:t>;</w:t>
      </w:r>
    </w:p>
    <w:p w:rsidR="00F009C7" w:rsidRPr="00D4297C" w:rsidRDefault="00F009C7" w:rsidP="00E011E9">
      <w:pPr>
        <w:pStyle w:val="Sraopastraipa"/>
        <w:tabs>
          <w:tab w:val="left" w:pos="1134"/>
          <w:tab w:val="left" w:pos="1276"/>
        </w:tabs>
        <w:spacing w:line="240" w:lineRule="auto"/>
        <w:ind w:left="0" w:firstLine="851"/>
        <w:jc w:val="both"/>
        <w:rPr>
          <w:rFonts w:ascii="Arial" w:hAnsi="Arial" w:cs="Arial"/>
          <w:sz w:val="24"/>
          <w:szCs w:val="24"/>
        </w:rPr>
      </w:pPr>
      <w:r w:rsidRPr="00D4297C">
        <w:rPr>
          <w:rFonts w:ascii="Arial" w:hAnsi="Arial" w:cs="Arial"/>
          <w:sz w:val="24"/>
          <w:szCs w:val="24"/>
        </w:rPr>
        <w:t>4.5</w:t>
      </w:r>
      <w:r w:rsidR="00D058F1" w:rsidRPr="00D4297C">
        <w:rPr>
          <w:rFonts w:ascii="Arial" w:hAnsi="Arial" w:cs="Arial"/>
          <w:sz w:val="24"/>
          <w:szCs w:val="24"/>
        </w:rPr>
        <w:t>.</w:t>
      </w:r>
      <w:r w:rsidRPr="00D4297C">
        <w:rPr>
          <w:rFonts w:ascii="Arial" w:hAnsi="Arial" w:cs="Arial"/>
          <w:sz w:val="24"/>
          <w:szCs w:val="24"/>
        </w:rPr>
        <w:t xml:space="preserve"> kitais būdais, kurių nedraudžia Lietuvos Respublikos įstatymai.</w:t>
      </w:r>
    </w:p>
    <w:p w:rsidR="000A26ED" w:rsidRDefault="000A26ED" w:rsidP="00190C42">
      <w:pPr>
        <w:pStyle w:val="Sraopastraipa"/>
        <w:numPr>
          <w:ilvl w:val="0"/>
          <w:numId w:val="1"/>
        </w:numPr>
        <w:tabs>
          <w:tab w:val="left" w:pos="1134"/>
        </w:tabs>
        <w:spacing w:line="240" w:lineRule="auto"/>
        <w:ind w:left="0" w:firstLine="851"/>
        <w:jc w:val="both"/>
        <w:rPr>
          <w:rFonts w:ascii="Arial" w:hAnsi="Arial" w:cs="Arial"/>
          <w:sz w:val="24"/>
          <w:szCs w:val="24"/>
        </w:rPr>
      </w:pPr>
      <w:r>
        <w:rPr>
          <w:rFonts w:ascii="Arial" w:hAnsi="Arial" w:cs="Arial"/>
          <w:sz w:val="24"/>
          <w:szCs w:val="24"/>
        </w:rPr>
        <w:t>Paramos dalyku negali būti Lietuvos Respublikos vyriausybės ir savivaldybių, Valstybinio socialinio draudimo fondo, Sveikatos draudimo fondo, Privatizavimo draudimo fondo ir kitų valstybės pinigų fondų, Lietuvos banko ir kitos valstybės ir savivaldybės piniginės lėšos, taip pat tabakas, tabako gaminiai, etilo alkoholis, alkoholiniai gėrimai bei ribotai apyvartoje esantys daiktai.</w:t>
      </w:r>
    </w:p>
    <w:p w:rsidR="00F009C7" w:rsidRPr="00D4297C" w:rsidRDefault="00AA70A3" w:rsidP="00190C42">
      <w:pPr>
        <w:pStyle w:val="Sraopastraipa"/>
        <w:numPr>
          <w:ilvl w:val="0"/>
          <w:numId w:val="1"/>
        </w:numPr>
        <w:tabs>
          <w:tab w:val="left" w:pos="1134"/>
        </w:tabs>
        <w:spacing w:line="240" w:lineRule="auto"/>
        <w:ind w:left="0" w:firstLine="851"/>
        <w:jc w:val="both"/>
        <w:rPr>
          <w:rFonts w:ascii="Arial" w:hAnsi="Arial" w:cs="Arial"/>
          <w:sz w:val="24"/>
          <w:szCs w:val="24"/>
        </w:rPr>
      </w:pPr>
      <w:r>
        <w:rPr>
          <w:rFonts w:ascii="Arial" w:hAnsi="Arial" w:cs="Arial"/>
          <w:sz w:val="24"/>
          <w:szCs w:val="24"/>
        </w:rPr>
        <w:t xml:space="preserve">Vadovaujantis Klaipėdos rajono savivaldybės tarybos 2025 m. vasario 27 d. sprendimu Nr. T11-78 patvirtintu Klaipėdos rajono Priekulės vaikų lopšelio-darželio nuostatų 26.6 punktu  </w:t>
      </w:r>
      <w:r w:rsidR="00F95707" w:rsidRPr="00D4297C">
        <w:rPr>
          <w:rFonts w:ascii="Arial" w:hAnsi="Arial" w:cs="Arial"/>
          <w:sz w:val="24"/>
          <w:szCs w:val="24"/>
        </w:rPr>
        <w:t>Lopšeli</w:t>
      </w:r>
      <w:r>
        <w:rPr>
          <w:rFonts w:ascii="Arial" w:hAnsi="Arial" w:cs="Arial"/>
          <w:sz w:val="24"/>
          <w:szCs w:val="24"/>
        </w:rPr>
        <w:t>s</w:t>
      </w:r>
      <w:r w:rsidR="00F95707" w:rsidRPr="00D4297C">
        <w:rPr>
          <w:rFonts w:ascii="Arial" w:hAnsi="Arial" w:cs="Arial"/>
          <w:sz w:val="24"/>
          <w:szCs w:val="24"/>
        </w:rPr>
        <w:t>-darželi</w:t>
      </w:r>
      <w:r>
        <w:rPr>
          <w:rFonts w:ascii="Arial" w:hAnsi="Arial" w:cs="Arial"/>
          <w:sz w:val="24"/>
          <w:szCs w:val="24"/>
        </w:rPr>
        <w:t>s</w:t>
      </w:r>
      <w:r w:rsidR="00F95707" w:rsidRPr="00D4297C">
        <w:rPr>
          <w:rFonts w:ascii="Arial" w:hAnsi="Arial" w:cs="Arial"/>
          <w:sz w:val="24"/>
          <w:szCs w:val="24"/>
        </w:rPr>
        <w:t xml:space="preserve"> </w:t>
      </w:r>
      <w:r>
        <w:rPr>
          <w:rFonts w:ascii="Arial" w:hAnsi="Arial" w:cs="Arial"/>
          <w:sz w:val="24"/>
          <w:szCs w:val="24"/>
        </w:rPr>
        <w:t>yra paramos gavėjas, veikiantis Lietuvos Respublikos įstatymų nustatyta tvarka</w:t>
      </w:r>
      <w:r w:rsidR="00F95707" w:rsidRPr="00D4297C">
        <w:rPr>
          <w:rFonts w:ascii="Arial" w:hAnsi="Arial" w:cs="Arial"/>
          <w:sz w:val="24"/>
          <w:szCs w:val="24"/>
        </w:rPr>
        <w:t>i.</w:t>
      </w:r>
    </w:p>
    <w:p w:rsidR="0074584E" w:rsidRPr="00D4297C" w:rsidRDefault="0074584E" w:rsidP="00585F1C">
      <w:pPr>
        <w:tabs>
          <w:tab w:val="left" w:pos="1276"/>
        </w:tabs>
        <w:spacing w:after="0" w:line="240" w:lineRule="auto"/>
        <w:jc w:val="center"/>
        <w:rPr>
          <w:rFonts w:ascii="Arial" w:hAnsi="Arial" w:cs="Arial"/>
          <w:b/>
          <w:sz w:val="24"/>
          <w:szCs w:val="24"/>
        </w:rPr>
      </w:pPr>
      <w:r w:rsidRPr="00D4297C">
        <w:rPr>
          <w:rFonts w:ascii="Arial" w:hAnsi="Arial" w:cs="Arial"/>
          <w:b/>
          <w:sz w:val="24"/>
          <w:szCs w:val="24"/>
        </w:rPr>
        <w:t>I</w:t>
      </w:r>
      <w:r w:rsidR="00F95707" w:rsidRPr="00D4297C">
        <w:rPr>
          <w:rFonts w:ascii="Arial" w:hAnsi="Arial" w:cs="Arial"/>
          <w:b/>
          <w:sz w:val="24"/>
          <w:szCs w:val="24"/>
        </w:rPr>
        <w:t>I</w:t>
      </w:r>
      <w:r w:rsidRPr="00D4297C">
        <w:rPr>
          <w:rFonts w:ascii="Arial" w:hAnsi="Arial" w:cs="Arial"/>
          <w:b/>
          <w:sz w:val="24"/>
          <w:szCs w:val="24"/>
        </w:rPr>
        <w:t xml:space="preserve"> SKYRIUS</w:t>
      </w:r>
    </w:p>
    <w:p w:rsidR="0074584E" w:rsidRDefault="00F95707" w:rsidP="00585F1C">
      <w:pPr>
        <w:tabs>
          <w:tab w:val="left" w:pos="1276"/>
        </w:tabs>
        <w:spacing w:after="0" w:line="240" w:lineRule="auto"/>
        <w:jc w:val="center"/>
        <w:rPr>
          <w:rFonts w:ascii="Arial" w:hAnsi="Arial" w:cs="Arial"/>
          <w:b/>
          <w:sz w:val="24"/>
          <w:szCs w:val="24"/>
        </w:rPr>
      </w:pPr>
      <w:r w:rsidRPr="00D4297C">
        <w:rPr>
          <w:rFonts w:ascii="Arial" w:hAnsi="Arial" w:cs="Arial"/>
          <w:b/>
          <w:sz w:val="24"/>
          <w:szCs w:val="24"/>
        </w:rPr>
        <w:t>PARAMOS PRIĖMIM</w:t>
      </w:r>
      <w:r w:rsidR="00E93834">
        <w:rPr>
          <w:rFonts w:ascii="Arial" w:hAnsi="Arial" w:cs="Arial"/>
          <w:b/>
          <w:sz w:val="24"/>
          <w:szCs w:val="24"/>
        </w:rPr>
        <w:t>AS IR APSKAITA</w:t>
      </w:r>
      <w:r w:rsidRPr="00D4297C">
        <w:rPr>
          <w:rFonts w:ascii="Arial" w:hAnsi="Arial" w:cs="Arial"/>
          <w:b/>
          <w:sz w:val="24"/>
          <w:szCs w:val="24"/>
        </w:rPr>
        <w:t xml:space="preserve"> </w:t>
      </w:r>
    </w:p>
    <w:p w:rsidR="00E011E9" w:rsidRDefault="00E011E9" w:rsidP="00585F1C">
      <w:pPr>
        <w:tabs>
          <w:tab w:val="left" w:pos="1276"/>
        </w:tabs>
        <w:spacing w:after="0" w:line="240" w:lineRule="auto"/>
        <w:jc w:val="center"/>
        <w:rPr>
          <w:rFonts w:ascii="Arial" w:hAnsi="Arial" w:cs="Arial"/>
          <w:b/>
          <w:sz w:val="24"/>
          <w:szCs w:val="24"/>
        </w:rPr>
      </w:pPr>
    </w:p>
    <w:p w:rsidR="00E011E9" w:rsidRPr="00E011E9" w:rsidRDefault="00E011E9" w:rsidP="00156B77">
      <w:pPr>
        <w:pStyle w:val="Sraopastraipa"/>
        <w:numPr>
          <w:ilvl w:val="0"/>
          <w:numId w:val="1"/>
        </w:numPr>
        <w:tabs>
          <w:tab w:val="left" w:pos="1276"/>
        </w:tabs>
        <w:spacing w:after="0" w:line="240" w:lineRule="auto"/>
        <w:rPr>
          <w:rFonts w:ascii="Arial" w:hAnsi="Arial" w:cs="Arial"/>
          <w:sz w:val="24"/>
          <w:szCs w:val="24"/>
        </w:rPr>
      </w:pPr>
      <w:r w:rsidRPr="00E011E9">
        <w:rPr>
          <w:rFonts w:ascii="Arial" w:hAnsi="Arial" w:cs="Arial"/>
          <w:sz w:val="24"/>
          <w:szCs w:val="24"/>
        </w:rPr>
        <w:t>Parama (piniginių lėšų, materialinių vertybių, paslaugų) iš juridinių asmenų priimama pagal paramos priėmimo sutartį, perdavimo aktą ar kt. dokumentus.</w:t>
      </w:r>
    </w:p>
    <w:p w:rsidR="00102FE1" w:rsidRPr="007E3FEC" w:rsidRDefault="007E3FEC" w:rsidP="007E3FEC">
      <w:pPr>
        <w:pStyle w:val="Sraopastraipa"/>
        <w:numPr>
          <w:ilvl w:val="0"/>
          <w:numId w:val="1"/>
        </w:numPr>
        <w:tabs>
          <w:tab w:val="left" w:pos="1276"/>
        </w:tabs>
        <w:spacing w:after="0" w:line="240" w:lineRule="auto"/>
        <w:rPr>
          <w:rFonts w:ascii="Arial" w:hAnsi="Arial" w:cs="Arial"/>
          <w:sz w:val="24"/>
          <w:szCs w:val="24"/>
        </w:rPr>
      </w:pPr>
      <w:r w:rsidRPr="007E3FEC">
        <w:rPr>
          <w:rFonts w:ascii="Arial" w:hAnsi="Arial" w:cs="Arial"/>
          <w:sz w:val="24"/>
          <w:szCs w:val="24"/>
        </w:rPr>
        <w:t>Parama iš fizinių asmenų gali būti priimama ir be sutarčių.</w:t>
      </w:r>
    </w:p>
    <w:p w:rsidR="00C0051B" w:rsidRPr="007D1385" w:rsidRDefault="00156B77" w:rsidP="007D1385">
      <w:pPr>
        <w:pStyle w:val="Sraopastraipa"/>
        <w:numPr>
          <w:ilvl w:val="0"/>
          <w:numId w:val="1"/>
        </w:numPr>
        <w:tabs>
          <w:tab w:val="left" w:pos="1276"/>
        </w:tabs>
        <w:spacing w:after="0" w:line="240" w:lineRule="auto"/>
        <w:rPr>
          <w:rFonts w:ascii="Arial" w:hAnsi="Arial" w:cs="Arial"/>
          <w:sz w:val="24"/>
          <w:szCs w:val="24"/>
        </w:rPr>
      </w:pPr>
      <w:r w:rsidRPr="007D1385">
        <w:rPr>
          <w:rFonts w:ascii="Arial" w:hAnsi="Arial" w:cs="Arial"/>
          <w:sz w:val="24"/>
          <w:szCs w:val="24"/>
        </w:rPr>
        <w:t>Paramos būdu gautos piniginės lėšos iš juridinių ar privačių asmenų tiesiogiai pervedamos į paramos gavėjo atsiskaitomąją sąskaitą banke.</w:t>
      </w:r>
    </w:p>
    <w:p w:rsidR="00510C61" w:rsidRPr="00ED7F38" w:rsidRDefault="007D1385" w:rsidP="00ED7F38">
      <w:pPr>
        <w:pStyle w:val="Sraopastraipa"/>
        <w:numPr>
          <w:ilvl w:val="0"/>
          <w:numId w:val="1"/>
        </w:numPr>
        <w:tabs>
          <w:tab w:val="left" w:pos="1276"/>
        </w:tabs>
        <w:spacing w:after="0" w:line="240" w:lineRule="auto"/>
        <w:rPr>
          <w:rFonts w:ascii="Arial" w:hAnsi="Arial" w:cs="Arial"/>
          <w:sz w:val="24"/>
          <w:szCs w:val="24"/>
        </w:rPr>
      </w:pPr>
      <w:r w:rsidRPr="00ED7F38">
        <w:rPr>
          <w:rFonts w:ascii="Arial" w:hAnsi="Arial" w:cs="Arial"/>
          <w:sz w:val="24"/>
          <w:szCs w:val="24"/>
        </w:rPr>
        <w:lastRenderedPageBreak/>
        <w:t xml:space="preserve"> </w:t>
      </w:r>
      <w:r w:rsidR="00F95707" w:rsidRPr="00ED7F38">
        <w:rPr>
          <w:rFonts w:ascii="Arial" w:hAnsi="Arial" w:cs="Arial"/>
          <w:sz w:val="24"/>
          <w:szCs w:val="24"/>
        </w:rPr>
        <w:t>Lopšelio-darželio</w:t>
      </w:r>
      <w:r w:rsidR="005F4C74" w:rsidRPr="00ED7F38">
        <w:rPr>
          <w:rFonts w:ascii="Arial" w:hAnsi="Arial" w:cs="Arial"/>
          <w:sz w:val="24"/>
          <w:szCs w:val="24"/>
        </w:rPr>
        <w:t xml:space="preserve"> </w:t>
      </w:r>
      <w:r w:rsidR="00F95707" w:rsidRPr="00ED7F38">
        <w:rPr>
          <w:rFonts w:ascii="Arial" w:hAnsi="Arial" w:cs="Arial"/>
          <w:sz w:val="24"/>
          <w:szCs w:val="24"/>
        </w:rPr>
        <w:t>direktorius įsakymu</w:t>
      </w:r>
      <w:r w:rsidRPr="00ED7F38">
        <w:rPr>
          <w:rFonts w:ascii="Arial" w:hAnsi="Arial" w:cs="Arial"/>
          <w:sz w:val="24"/>
          <w:szCs w:val="24"/>
        </w:rPr>
        <w:t xml:space="preserve"> sudaro Paramos priėmimo ir skirstymo komisiją </w:t>
      </w:r>
      <w:r w:rsidR="00F95707" w:rsidRPr="00ED7F38">
        <w:rPr>
          <w:rFonts w:ascii="Arial" w:hAnsi="Arial" w:cs="Arial"/>
          <w:sz w:val="24"/>
          <w:szCs w:val="24"/>
        </w:rPr>
        <w:t xml:space="preserve">(toliau – Komisija), </w:t>
      </w:r>
      <w:r w:rsidR="002F2F56" w:rsidRPr="00ED7F38">
        <w:rPr>
          <w:rFonts w:ascii="Arial" w:hAnsi="Arial" w:cs="Arial"/>
          <w:sz w:val="24"/>
          <w:szCs w:val="24"/>
        </w:rPr>
        <w:t>kuri susideda iš nemažiau kaip trijų įstaigos darbuotojų.</w:t>
      </w:r>
      <w:r w:rsidR="00510C61" w:rsidRPr="00ED7F38">
        <w:rPr>
          <w:rFonts w:ascii="Arial" w:hAnsi="Arial" w:cs="Arial"/>
          <w:sz w:val="24"/>
          <w:szCs w:val="24"/>
        </w:rPr>
        <w:t xml:space="preserve"> </w:t>
      </w:r>
    </w:p>
    <w:p w:rsidR="006B2D6F" w:rsidRPr="00D4297C" w:rsidRDefault="00ED7F38" w:rsidP="009A2233">
      <w:pPr>
        <w:tabs>
          <w:tab w:val="left" w:pos="1276"/>
        </w:tabs>
        <w:spacing w:after="0" w:line="240" w:lineRule="auto"/>
        <w:jc w:val="both"/>
        <w:rPr>
          <w:rFonts w:ascii="Arial" w:hAnsi="Arial" w:cs="Arial"/>
          <w:sz w:val="24"/>
          <w:szCs w:val="24"/>
        </w:rPr>
      </w:pPr>
      <w:r>
        <w:rPr>
          <w:rFonts w:ascii="Arial" w:hAnsi="Arial" w:cs="Arial"/>
          <w:sz w:val="24"/>
          <w:szCs w:val="24"/>
        </w:rPr>
        <w:t xml:space="preserve">           </w:t>
      </w:r>
      <w:r w:rsidRPr="00ED7F38">
        <w:rPr>
          <w:rFonts w:ascii="Arial" w:hAnsi="Arial" w:cs="Arial"/>
          <w:sz w:val="24"/>
          <w:szCs w:val="24"/>
        </w:rPr>
        <w:t>11.</w:t>
      </w:r>
      <w:r>
        <w:rPr>
          <w:rFonts w:ascii="Arial" w:hAnsi="Arial" w:cs="Arial"/>
          <w:sz w:val="24"/>
          <w:szCs w:val="24"/>
        </w:rPr>
        <w:t xml:space="preserve"> </w:t>
      </w:r>
      <w:r w:rsidR="00510C61" w:rsidRPr="00ED7F38">
        <w:rPr>
          <w:rFonts w:ascii="Arial" w:hAnsi="Arial" w:cs="Arial"/>
          <w:sz w:val="24"/>
          <w:szCs w:val="24"/>
        </w:rPr>
        <w:t xml:space="preserve">Komisija gautą paramą </w:t>
      </w:r>
      <w:r>
        <w:rPr>
          <w:rFonts w:ascii="Arial" w:hAnsi="Arial" w:cs="Arial"/>
          <w:sz w:val="24"/>
          <w:szCs w:val="24"/>
        </w:rPr>
        <w:t>inventorizuoja ir įvertina. Įvertinimas įforminamas Paramos pe</w:t>
      </w:r>
      <w:r w:rsidR="009A2233">
        <w:rPr>
          <w:rFonts w:ascii="Arial" w:hAnsi="Arial" w:cs="Arial"/>
          <w:sz w:val="24"/>
          <w:szCs w:val="24"/>
        </w:rPr>
        <w:t>r</w:t>
      </w:r>
      <w:r>
        <w:rPr>
          <w:rFonts w:ascii="Arial" w:hAnsi="Arial" w:cs="Arial"/>
          <w:sz w:val="24"/>
          <w:szCs w:val="24"/>
        </w:rPr>
        <w:t>davimo-priėmimo aktu (priedas)</w:t>
      </w:r>
      <w:r w:rsidR="009A2233">
        <w:rPr>
          <w:rFonts w:ascii="Arial" w:hAnsi="Arial" w:cs="Arial"/>
          <w:sz w:val="24"/>
          <w:szCs w:val="24"/>
        </w:rPr>
        <w:t>, kuriame nurodomas paramos teikėjas, išvardijami paramos dalykai, jų kiekis, vertė, nurašomi netinkamai naudoti daiktai.</w:t>
      </w:r>
    </w:p>
    <w:p w:rsidR="00072120" w:rsidRPr="00D4297C" w:rsidRDefault="008318DC" w:rsidP="007078DD">
      <w:pPr>
        <w:tabs>
          <w:tab w:val="left" w:pos="1276"/>
        </w:tabs>
        <w:spacing w:after="0" w:line="240" w:lineRule="auto"/>
        <w:jc w:val="both"/>
        <w:rPr>
          <w:rFonts w:ascii="Arial" w:hAnsi="Arial" w:cs="Arial"/>
          <w:sz w:val="24"/>
          <w:szCs w:val="24"/>
        </w:rPr>
      </w:pPr>
      <w:r>
        <w:rPr>
          <w:rFonts w:ascii="Arial" w:hAnsi="Arial" w:cs="Arial"/>
          <w:sz w:val="24"/>
          <w:szCs w:val="24"/>
        </w:rPr>
        <w:t xml:space="preserve">            </w:t>
      </w:r>
      <w:r w:rsidR="00072120" w:rsidRPr="00D4297C">
        <w:rPr>
          <w:rFonts w:ascii="Arial" w:hAnsi="Arial" w:cs="Arial"/>
          <w:sz w:val="24"/>
          <w:szCs w:val="24"/>
        </w:rPr>
        <w:t>1</w:t>
      </w:r>
      <w:r w:rsidR="00ED7F38">
        <w:rPr>
          <w:rFonts w:ascii="Arial" w:hAnsi="Arial" w:cs="Arial"/>
          <w:sz w:val="24"/>
          <w:szCs w:val="24"/>
        </w:rPr>
        <w:t>2</w:t>
      </w:r>
      <w:r w:rsidR="00072120" w:rsidRPr="00D4297C">
        <w:rPr>
          <w:rFonts w:ascii="Arial" w:hAnsi="Arial" w:cs="Arial"/>
          <w:sz w:val="24"/>
          <w:szCs w:val="24"/>
        </w:rPr>
        <w:t>. Komisija gaut</w:t>
      </w:r>
      <w:r w:rsidR="009A2233">
        <w:rPr>
          <w:rFonts w:ascii="Arial" w:hAnsi="Arial" w:cs="Arial"/>
          <w:sz w:val="24"/>
          <w:szCs w:val="24"/>
        </w:rPr>
        <w:t xml:space="preserve">ą </w:t>
      </w:r>
      <w:r w:rsidR="00D952FB">
        <w:rPr>
          <w:rFonts w:ascii="Arial" w:hAnsi="Arial" w:cs="Arial"/>
          <w:sz w:val="24"/>
          <w:szCs w:val="24"/>
        </w:rPr>
        <w:t>paramą materialinėmis vertybėmis, kurių vertė nėra nurodyta jokiu</w:t>
      </w:r>
      <w:r w:rsidR="004103E6">
        <w:rPr>
          <w:rFonts w:ascii="Arial" w:hAnsi="Arial" w:cs="Arial"/>
          <w:sz w:val="24"/>
          <w:szCs w:val="24"/>
        </w:rPr>
        <w:t>o</w:t>
      </w:r>
      <w:r w:rsidR="00D952FB">
        <w:rPr>
          <w:rFonts w:ascii="Arial" w:hAnsi="Arial" w:cs="Arial"/>
          <w:sz w:val="24"/>
          <w:szCs w:val="24"/>
        </w:rPr>
        <w:t>se dokumentuose, įvertina paramos gavimo dieną galiojančiomis analogiškomis  analogiškų ar panašių daiktų kainomis, įvertinus jų nusidėvėjimą, bet ne mažiau nei vienas euras.</w:t>
      </w:r>
    </w:p>
    <w:p w:rsidR="00072120" w:rsidRPr="00D4297C" w:rsidRDefault="008318DC" w:rsidP="007078DD">
      <w:pPr>
        <w:tabs>
          <w:tab w:val="left" w:pos="1276"/>
        </w:tabs>
        <w:spacing w:after="0" w:line="240" w:lineRule="auto"/>
        <w:jc w:val="both"/>
        <w:rPr>
          <w:rFonts w:ascii="Arial" w:hAnsi="Arial" w:cs="Arial"/>
          <w:sz w:val="24"/>
          <w:szCs w:val="24"/>
        </w:rPr>
      </w:pPr>
      <w:r>
        <w:rPr>
          <w:rFonts w:ascii="Arial" w:hAnsi="Arial" w:cs="Arial"/>
          <w:sz w:val="24"/>
          <w:szCs w:val="24"/>
        </w:rPr>
        <w:t xml:space="preserve">           </w:t>
      </w:r>
      <w:r w:rsidR="00072120" w:rsidRPr="00D4297C">
        <w:rPr>
          <w:rFonts w:ascii="Arial" w:hAnsi="Arial" w:cs="Arial"/>
          <w:sz w:val="24"/>
          <w:szCs w:val="24"/>
        </w:rPr>
        <w:t>1</w:t>
      </w:r>
      <w:r w:rsidR="00ED7F38">
        <w:rPr>
          <w:rFonts w:ascii="Arial" w:hAnsi="Arial" w:cs="Arial"/>
          <w:sz w:val="24"/>
          <w:szCs w:val="24"/>
        </w:rPr>
        <w:t>3</w:t>
      </w:r>
      <w:r w:rsidR="00072120" w:rsidRPr="00D4297C">
        <w:rPr>
          <w:rFonts w:ascii="Arial" w:hAnsi="Arial" w:cs="Arial"/>
          <w:sz w:val="24"/>
          <w:szCs w:val="24"/>
        </w:rPr>
        <w:t xml:space="preserve">. Lopšelis-darželis gali </w:t>
      </w:r>
      <w:r w:rsidR="002F2F56">
        <w:rPr>
          <w:rFonts w:ascii="Arial" w:hAnsi="Arial" w:cs="Arial"/>
          <w:sz w:val="24"/>
          <w:szCs w:val="24"/>
        </w:rPr>
        <w:t>gauti</w:t>
      </w:r>
      <w:r w:rsidR="00072120" w:rsidRPr="00D4297C">
        <w:rPr>
          <w:rFonts w:ascii="Arial" w:hAnsi="Arial" w:cs="Arial"/>
          <w:sz w:val="24"/>
          <w:szCs w:val="24"/>
        </w:rPr>
        <w:t xml:space="preserve"> anoniminę paramą. Anonimiškai gauta parama (išskyrus į įstaigos sąskaitą pervestos piniginės lėšos) turi būti suskaičiuota (įvertinta) </w:t>
      </w:r>
      <w:r w:rsidR="002F2F56">
        <w:rPr>
          <w:rFonts w:ascii="Arial" w:hAnsi="Arial" w:cs="Arial"/>
          <w:sz w:val="24"/>
          <w:szCs w:val="24"/>
        </w:rPr>
        <w:t>per penkias darbo dienas po paramos gavimo</w:t>
      </w:r>
      <w:r w:rsidR="00072120" w:rsidRPr="00D4297C">
        <w:rPr>
          <w:rFonts w:ascii="Arial" w:hAnsi="Arial" w:cs="Arial"/>
          <w:sz w:val="24"/>
          <w:szCs w:val="24"/>
        </w:rPr>
        <w:t>. Suskaičiavus (įvertinus) gautą anoniminę paramą, surašomas anoniminės paramos apskaičiavimo ir įvertinimo aktas. Aktą pasirašo Komisijos nariai.</w:t>
      </w:r>
    </w:p>
    <w:p w:rsidR="00072120" w:rsidRDefault="008318DC" w:rsidP="007078DD">
      <w:pPr>
        <w:tabs>
          <w:tab w:val="left" w:pos="1276"/>
        </w:tabs>
        <w:spacing w:after="0" w:line="240" w:lineRule="auto"/>
        <w:jc w:val="both"/>
        <w:rPr>
          <w:rFonts w:ascii="Arial" w:hAnsi="Arial" w:cs="Arial"/>
          <w:sz w:val="24"/>
          <w:szCs w:val="24"/>
        </w:rPr>
      </w:pPr>
      <w:r>
        <w:rPr>
          <w:rFonts w:ascii="Arial" w:hAnsi="Arial" w:cs="Arial"/>
          <w:sz w:val="24"/>
          <w:szCs w:val="24"/>
        </w:rPr>
        <w:t xml:space="preserve">           </w:t>
      </w:r>
      <w:r w:rsidR="00072120" w:rsidRPr="00D4297C">
        <w:rPr>
          <w:rFonts w:ascii="Arial" w:hAnsi="Arial" w:cs="Arial"/>
          <w:sz w:val="24"/>
          <w:szCs w:val="24"/>
        </w:rPr>
        <w:t>1</w:t>
      </w:r>
      <w:r>
        <w:rPr>
          <w:rFonts w:ascii="Arial" w:hAnsi="Arial" w:cs="Arial"/>
          <w:sz w:val="24"/>
          <w:szCs w:val="24"/>
        </w:rPr>
        <w:t>4</w:t>
      </w:r>
      <w:r w:rsidR="00072120" w:rsidRPr="00D4297C">
        <w:rPr>
          <w:rFonts w:ascii="Arial" w:hAnsi="Arial" w:cs="Arial"/>
          <w:sz w:val="24"/>
          <w:szCs w:val="24"/>
        </w:rPr>
        <w:t xml:space="preserve">. </w:t>
      </w:r>
      <w:r w:rsidR="00AC290D">
        <w:rPr>
          <w:rFonts w:ascii="Arial" w:hAnsi="Arial" w:cs="Arial"/>
          <w:sz w:val="24"/>
          <w:szCs w:val="24"/>
        </w:rPr>
        <w:t>Parama (piniginių lėšų, materialinių vertybių, paslaugų) apskaitoma pagal įstaigos buhalterinėje apskaitos politikoje numatytą tvarką:</w:t>
      </w:r>
    </w:p>
    <w:p w:rsidR="00AC290D" w:rsidRDefault="00AC290D" w:rsidP="007078DD">
      <w:pPr>
        <w:tabs>
          <w:tab w:val="left" w:pos="1276"/>
        </w:tabs>
        <w:spacing w:after="0" w:line="240" w:lineRule="auto"/>
        <w:jc w:val="both"/>
        <w:rPr>
          <w:rFonts w:ascii="Arial" w:hAnsi="Arial" w:cs="Arial"/>
          <w:sz w:val="24"/>
          <w:szCs w:val="24"/>
        </w:rPr>
      </w:pPr>
      <w:r>
        <w:rPr>
          <w:rFonts w:ascii="Arial" w:hAnsi="Arial" w:cs="Arial"/>
          <w:sz w:val="24"/>
          <w:szCs w:val="24"/>
        </w:rPr>
        <w:t xml:space="preserve">           14.1. Paramos lėšos apskaitomos kitų lėšų sąskaitoje;</w:t>
      </w:r>
    </w:p>
    <w:p w:rsidR="00AC290D" w:rsidRDefault="00AC290D" w:rsidP="007078DD">
      <w:pPr>
        <w:tabs>
          <w:tab w:val="left" w:pos="1276"/>
        </w:tabs>
        <w:spacing w:after="0" w:line="240" w:lineRule="auto"/>
        <w:jc w:val="both"/>
        <w:rPr>
          <w:rFonts w:ascii="Arial" w:hAnsi="Arial" w:cs="Arial"/>
          <w:sz w:val="24"/>
          <w:szCs w:val="24"/>
        </w:rPr>
      </w:pPr>
      <w:r>
        <w:rPr>
          <w:rFonts w:ascii="Arial" w:hAnsi="Arial" w:cs="Arial"/>
          <w:sz w:val="24"/>
          <w:szCs w:val="24"/>
        </w:rPr>
        <w:t xml:space="preserve">           14.2. Paramos lėšos apskaitomos atskiruose registruose;</w:t>
      </w:r>
    </w:p>
    <w:p w:rsidR="00AC290D" w:rsidRPr="00D4297C" w:rsidRDefault="00AC290D" w:rsidP="007078DD">
      <w:pPr>
        <w:tabs>
          <w:tab w:val="left" w:pos="1276"/>
        </w:tabs>
        <w:spacing w:after="0" w:line="240" w:lineRule="auto"/>
        <w:jc w:val="both"/>
        <w:rPr>
          <w:rFonts w:ascii="Arial" w:hAnsi="Arial" w:cs="Arial"/>
          <w:sz w:val="24"/>
          <w:szCs w:val="24"/>
        </w:rPr>
      </w:pPr>
      <w:r>
        <w:rPr>
          <w:rFonts w:ascii="Arial" w:hAnsi="Arial" w:cs="Arial"/>
          <w:sz w:val="24"/>
          <w:szCs w:val="24"/>
        </w:rPr>
        <w:t xml:space="preserve">           14.3. Už gautos paramos apskaitą yra atsakingas Klaipėdos rajono švietimo centro </w:t>
      </w:r>
      <w:r w:rsidR="001C4838">
        <w:rPr>
          <w:rFonts w:ascii="Arial" w:hAnsi="Arial" w:cs="Arial"/>
          <w:sz w:val="24"/>
          <w:szCs w:val="24"/>
        </w:rPr>
        <w:t>centralizuotos biudžetinių įstaigų buhalterinės apskaitos skyriaus buhalteris.</w:t>
      </w:r>
    </w:p>
    <w:p w:rsidR="001628F3" w:rsidRPr="00D4297C" w:rsidRDefault="008318DC" w:rsidP="007078DD">
      <w:pPr>
        <w:tabs>
          <w:tab w:val="left" w:pos="1276"/>
        </w:tabs>
        <w:spacing w:after="0" w:line="240" w:lineRule="auto"/>
        <w:jc w:val="both"/>
        <w:rPr>
          <w:rFonts w:ascii="Arial" w:hAnsi="Arial" w:cs="Arial"/>
          <w:sz w:val="24"/>
          <w:szCs w:val="24"/>
        </w:rPr>
      </w:pPr>
      <w:r>
        <w:rPr>
          <w:rFonts w:ascii="Arial" w:hAnsi="Arial" w:cs="Arial"/>
          <w:sz w:val="24"/>
          <w:szCs w:val="24"/>
        </w:rPr>
        <w:t xml:space="preserve">      </w:t>
      </w:r>
    </w:p>
    <w:p w:rsidR="006149E9" w:rsidRPr="00D4297C" w:rsidRDefault="00071495" w:rsidP="007E5D8D">
      <w:pPr>
        <w:tabs>
          <w:tab w:val="left" w:pos="1276"/>
        </w:tabs>
        <w:spacing w:after="0" w:line="240" w:lineRule="auto"/>
        <w:jc w:val="center"/>
        <w:rPr>
          <w:rFonts w:ascii="Arial" w:hAnsi="Arial" w:cs="Arial"/>
          <w:b/>
          <w:sz w:val="24"/>
          <w:szCs w:val="24"/>
        </w:rPr>
      </w:pPr>
      <w:r w:rsidRPr="00D4297C">
        <w:rPr>
          <w:rFonts w:ascii="Arial" w:hAnsi="Arial" w:cs="Arial"/>
          <w:b/>
          <w:sz w:val="24"/>
          <w:szCs w:val="24"/>
        </w:rPr>
        <w:t>I</w:t>
      </w:r>
      <w:r w:rsidR="001628F3" w:rsidRPr="00D4297C">
        <w:rPr>
          <w:rFonts w:ascii="Arial" w:hAnsi="Arial" w:cs="Arial"/>
          <w:b/>
          <w:sz w:val="24"/>
          <w:szCs w:val="24"/>
        </w:rPr>
        <w:t>II</w:t>
      </w:r>
      <w:r w:rsidR="006149E9" w:rsidRPr="00D4297C">
        <w:rPr>
          <w:rFonts w:ascii="Arial" w:hAnsi="Arial" w:cs="Arial"/>
          <w:b/>
          <w:sz w:val="24"/>
          <w:szCs w:val="24"/>
        </w:rPr>
        <w:t xml:space="preserve"> SKYRIUS</w:t>
      </w:r>
    </w:p>
    <w:p w:rsidR="007E5D8D" w:rsidRPr="00D4297C" w:rsidRDefault="001628F3" w:rsidP="001E2AB3">
      <w:pPr>
        <w:tabs>
          <w:tab w:val="left" w:pos="1276"/>
        </w:tabs>
        <w:spacing w:after="0" w:line="240" w:lineRule="auto"/>
        <w:jc w:val="center"/>
        <w:rPr>
          <w:rFonts w:ascii="Arial" w:hAnsi="Arial" w:cs="Arial"/>
          <w:b/>
          <w:sz w:val="24"/>
          <w:szCs w:val="24"/>
        </w:rPr>
      </w:pPr>
      <w:r w:rsidRPr="00D4297C">
        <w:rPr>
          <w:rFonts w:ascii="Arial" w:hAnsi="Arial" w:cs="Arial"/>
          <w:b/>
          <w:sz w:val="24"/>
          <w:szCs w:val="24"/>
        </w:rPr>
        <w:t>PARAMOS PANAUDOJIMAS</w:t>
      </w:r>
    </w:p>
    <w:p w:rsidR="00C0051B" w:rsidRPr="00D4297C" w:rsidRDefault="00C0051B" w:rsidP="00C0051B">
      <w:pPr>
        <w:tabs>
          <w:tab w:val="left" w:pos="1276"/>
        </w:tabs>
        <w:spacing w:after="0" w:line="240" w:lineRule="auto"/>
        <w:rPr>
          <w:rFonts w:ascii="Arial" w:hAnsi="Arial" w:cs="Arial"/>
          <w:b/>
          <w:sz w:val="24"/>
          <w:szCs w:val="24"/>
        </w:rPr>
      </w:pPr>
    </w:p>
    <w:p w:rsidR="001628F3" w:rsidRPr="00D4297C" w:rsidRDefault="001628F3" w:rsidP="001628F3">
      <w:pPr>
        <w:pStyle w:val="Sraopastraipa"/>
        <w:tabs>
          <w:tab w:val="left" w:pos="1276"/>
        </w:tabs>
        <w:spacing w:after="0" w:line="240" w:lineRule="auto"/>
        <w:ind w:left="0" w:firstLine="851"/>
        <w:jc w:val="both"/>
        <w:rPr>
          <w:rFonts w:ascii="Arial" w:hAnsi="Arial" w:cs="Arial"/>
          <w:sz w:val="24"/>
          <w:szCs w:val="24"/>
        </w:rPr>
      </w:pPr>
      <w:r w:rsidRPr="00D4297C">
        <w:rPr>
          <w:rFonts w:ascii="Arial" w:hAnsi="Arial" w:cs="Arial"/>
          <w:sz w:val="24"/>
          <w:szCs w:val="24"/>
        </w:rPr>
        <w:t>15. Gaut</w:t>
      </w:r>
      <w:r w:rsidR="00D516D6">
        <w:rPr>
          <w:rFonts w:ascii="Arial" w:hAnsi="Arial" w:cs="Arial"/>
          <w:sz w:val="24"/>
          <w:szCs w:val="24"/>
        </w:rPr>
        <w:t>os</w:t>
      </w:r>
      <w:r w:rsidRPr="00D4297C">
        <w:rPr>
          <w:rFonts w:ascii="Arial" w:hAnsi="Arial" w:cs="Arial"/>
          <w:sz w:val="24"/>
          <w:szCs w:val="24"/>
        </w:rPr>
        <w:t xml:space="preserve"> param</w:t>
      </w:r>
      <w:r w:rsidR="00D516D6">
        <w:rPr>
          <w:rFonts w:ascii="Arial" w:hAnsi="Arial" w:cs="Arial"/>
          <w:sz w:val="24"/>
          <w:szCs w:val="24"/>
        </w:rPr>
        <w:t>os skirstymą nagrinėja Paramos priėmimo ir skirstymo komisija, projektą teikia Lopšelio-darželio tarybai.</w:t>
      </w:r>
      <w:r w:rsidRPr="00D4297C">
        <w:rPr>
          <w:rFonts w:ascii="Arial" w:hAnsi="Arial" w:cs="Arial"/>
          <w:sz w:val="24"/>
          <w:szCs w:val="24"/>
        </w:rPr>
        <w:t xml:space="preserve"> </w:t>
      </w:r>
    </w:p>
    <w:p w:rsidR="003F13D7" w:rsidRDefault="00D516D6" w:rsidP="00D516D6">
      <w:pPr>
        <w:pStyle w:val="Sraopastraipa"/>
        <w:tabs>
          <w:tab w:val="left" w:pos="1276"/>
        </w:tabs>
        <w:spacing w:after="0" w:line="240" w:lineRule="auto"/>
        <w:ind w:left="0" w:firstLine="851"/>
        <w:jc w:val="both"/>
        <w:rPr>
          <w:rFonts w:ascii="Arial" w:hAnsi="Arial" w:cs="Arial"/>
          <w:sz w:val="24"/>
          <w:szCs w:val="24"/>
        </w:rPr>
      </w:pPr>
      <w:r>
        <w:rPr>
          <w:rFonts w:ascii="Arial" w:hAnsi="Arial" w:cs="Arial"/>
          <w:sz w:val="24"/>
          <w:szCs w:val="24"/>
        </w:rPr>
        <w:t>16. Parama naudojama Lopšelio-darželio nuostatų numatytiems uždaviniams ir funkcijoms įgyvendinti:</w:t>
      </w:r>
    </w:p>
    <w:p w:rsidR="00D516D6" w:rsidRDefault="00D516D6" w:rsidP="00D516D6">
      <w:pPr>
        <w:pStyle w:val="Sraopastraipa"/>
        <w:tabs>
          <w:tab w:val="left" w:pos="1276"/>
        </w:tabs>
        <w:spacing w:after="0" w:line="240" w:lineRule="auto"/>
        <w:ind w:left="0" w:firstLine="851"/>
        <w:jc w:val="both"/>
        <w:rPr>
          <w:rFonts w:ascii="Arial" w:hAnsi="Arial" w:cs="Arial"/>
          <w:sz w:val="24"/>
          <w:szCs w:val="24"/>
        </w:rPr>
      </w:pPr>
      <w:r>
        <w:rPr>
          <w:rFonts w:ascii="Arial" w:hAnsi="Arial" w:cs="Arial"/>
          <w:sz w:val="24"/>
          <w:szCs w:val="24"/>
        </w:rPr>
        <w:t>16.1. Lopšelio-darželio ugdymo sąlygų gerinimui (ilgalaikio ir trumpalaikio turto, reikalingo kokybiškam ugdymo procesui užtikrinti, įsigijimui);</w:t>
      </w:r>
    </w:p>
    <w:p w:rsidR="00D516D6" w:rsidRDefault="00D516D6" w:rsidP="00D516D6">
      <w:pPr>
        <w:pStyle w:val="Sraopastraipa"/>
        <w:tabs>
          <w:tab w:val="left" w:pos="1276"/>
        </w:tabs>
        <w:spacing w:after="0" w:line="240" w:lineRule="auto"/>
        <w:ind w:left="0" w:firstLine="851"/>
        <w:jc w:val="both"/>
        <w:rPr>
          <w:rFonts w:ascii="Arial" w:hAnsi="Arial" w:cs="Arial"/>
          <w:sz w:val="24"/>
          <w:szCs w:val="24"/>
        </w:rPr>
      </w:pPr>
      <w:r>
        <w:rPr>
          <w:rFonts w:ascii="Arial" w:hAnsi="Arial" w:cs="Arial"/>
          <w:sz w:val="24"/>
          <w:szCs w:val="24"/>
        </w:rPr>
        <w:t>16.2. Lopšelio-darželio edukacinių erdvių kūrimui (prekėms ir paslaugoms);</w:t>
      </w:r>
    </w:p>
    <w:p w:rsidR="00D516D6" w:rsidRDefault="00D516D6" w:rsidP="00D516D6">
      <w:pPr>
        <w:pStyle w:val="Sraopastraipa"/>
        <w:tabs>
          <w:tab w:val="left" w:pos="1276"/>
        </w:tabs>
        <w:spacing w:after="0" w:line="240" w:lineRule="auto"/>
        <w:ind w:left="0" w:firstLine="851"/>
        <w:jc w:val="both"/>
        <w:rPr>
          <w:rFonts w:ascii="Arial" w:hAnsi="Arial" w:cs="Arial"/>
          <w:sz w:val="24"/>
          <w:szCs w:val="24"/>
        </w:rPr>
      </w:pPr>
      <w:r>
        <w:rPr>
          <w:rFonts w:ascii="Arial" w:hAnsi="Arial" w:cs="Arial"/>
          <w:sz w:val="24"/>
          <w:szCs w:val="24"/>
        </w:rPr>
        <w:t>16.3. vaikų ir bendruomenės edukacinių ir pažintinių kelionių organizavimui;</w:t>
      </w:r>
    </w:p>
    <w:p w:rsidR="00D516D6" w:rsidRDefault="00D516D6" w:rsidP="00D516D6">
      <w:pPr>
        <w:pStyle w:val="Sraopastraipa"/>
        <w:tabs>
          <w:tab w:val="left" w:pos="1276"/>
        </w:tabs>
        <w:spacing w:after="0" w:line="240" w:lineRule="auto"/>
        <w:ind w:left="0" w:firstLine="851"/>
        <w:jc w:val="both"/>
        <w:rPr>
          <w:rFonts w:ascii="Arial" w:hAnsi="Arial" w:cs="Arial"/>
          <w:sz w:val="24"/>
          <w:szCs w:val="24"/>
        </w:rPr>
      </w:pPr>
      <w:r>
        <w:rPr>
          <w:rFonts w:ascii="Arial" w:hAnsi="Arial" w:cs="Arial"/>
          <w:sz w:val="24"/>
          <w:szCs w:val="24"/>
        </w:rPr>
        <w:t>16.4. Lopšelio-darželio renginių organizavimui (padėkos raštams, atminimo dovanoms, suvenyrams ir kt.);</w:t>
      </w:r>
    </w:p>
    <w:p w:rsidR="00D516D6" w:rsidRDefault="00D516D6" w:rsidP="00D516D6">
      <w:pPr>
        <w:pStyle w:val="Sraopastraipa"/>
        <w:tabs>
          <w:tab w:val="left" w:pos="1276"/>
        </w:tabs>
        <w:spacing w:after="0" w:line="240" w:lineRule="auto"/>
        <w:ind w:left="0" w:firstLine="851"/>
        <w:jc w:val="both"/>
        <w:rPr>
          <w:rFonts w:ascii="Arial" w:hAnsi="Arial" w:cs="Arial"/>
          <w:sz w:val="24"/>
          <w:szCs w:val="24"/>
        </w:rPr>
      </w:pPr>
      <w:r>
        <w:rPr>
          <w:rFonts w:ascii="Arial" w:hAnsi="Arial" w:cs="Arial"/>
          <w:sz w:val="24"/>
          <w:szCs w:val="24"/>
        </w:rPr>
        <w:t>16.5. darbuotojų kvalifikacijos kėlimui (seminarai, kursai, konferencijos);</w:t>
      </w:r>
    </w:p>
    <w:p w:rsidR="00D516D6" w:rsidRDefault="00D516D6" w:rsidP="00D516D6">
      <w:pPr>
        <w:pStyle w:val="Sraopastraipa"/>
        <w:tabs>
          <w:tab w:val="left" w:pos="1276"/>
        </w:tabs>
        <w:spacing w:after="0" w:line="240" w:lineRule="auto"/>
        <w:ind w:left="0" w:firstLine="851"/>
        <w:jc w:val="both"/>
        <w:rPr>
          <w:rFonts w:ascii="Arial" w:hAnsi="Arial" w:cs="Arial"/>
          <w:sz w:val="24"/>
          <w:szCs w:val="24"/>
        </w:rPr>
      </w:pPr>
      <w:r>
        <w:rPr>
          <w:rFonts w:ascii="Arial" w:hAnsi="Arial" w:cs="Arial"/>
          <w:sz w:val="24"/>
          <w:szCs w:val="24"/>
        </w:rPr>
        <w:t xml:space="preserve">16.6. aplinkos sąlygų gerinimui (patalpų </w:t>
      </w:r>
      <w:r w:rsidR="00C31CA1">
        <w:rPr>
          <w:rFonts w:ascii="Arial" w:hAnsi="Arial" w:cs="Arial"/>
          <w:sz w:val="24"/>
          <w:szCs w:val="24"/>
        </w:rPr>
        <w:t>remontui, pastato, Lopšelio-darželio teritorijos funkcionavimo užtikrinimo ir atnaujinimo paslaugų už atliktus darbus apmokėjimui).</w:t>
      </w:r>
    </w:p>
    <w:p w:rsidR="00C31CA1" w:rsidRDefault="00C31CA1" w:rsidP="00D516D6">
      <w:pPr>
        <w:pStyle w:val="Sraopastraipa"/>
        <w:tabs>
          <w:tab w:val="left" w:pos="1276"/>
        </w:tabs>
        <w:spacing w:after="0" w:line="240" w:lineRule="auto"/>
        <w:ind w:left="0" w:firstLine="851"/>
        <w:jc w:val="both"/>
        <w:rPr>
          <w:rFonts w:ascii="Arial" w:hAnsi="Arial" w:cs="Arial"/>
          <w:sz w:val="24"/>
          <w:szCs w:val="24"/>
        </w:rPr>
      </w:pPr>
      <w:r>
        <w:rPr>
          <w:rFonts w:ascii="Arial" w:hAnsi="Arial" w:cs="Arial"/>
          <w:sz w:val="24"/>
          <w:szCs w:val="24"/>
        </w:rPr>
        <w:t>16.7. Lopšelio-darželio reprezentacinėms išlaidoms;</w:t>
      </w:r>
    </w:p>
    <w:p w:rsidR="00C31CA1" w:rsidRPr="00D4297C" w:rsidRDefault="00C31CA1" w:rsidP="00D516D6">
      <w:pPr>
        <w:pStyle w:val="Sraopastraipa"/>
        <w:tabs>
          <w:tab w:val="left" w:pos="1276"/>
        </w:tabs>
        <w:spacing w:after="0" w:line="240" w:lineRule="auto"/>
        <w:ind w:left="0" w:firstLine="851"/>
        <w:jc w:val="both"/>
        <w:rPr>
          <w:rFonts w:ascii="Arial" w:hAnsi="Arial" w:cs="Arial"/>
          <w:sz w:val="24"/>
          <w:szCs w:val="24"/>
        </w:rPr>
      </w:pPr>
      <w:r>
        <w:rPr>
          <w:rFonts w:ascii="Arial" w:hAnsi="Arial" w:cs="Arial"/>
          <w:sz w:val="24"/>
          <w:szCs w:val="24"/>
        </w:rPr>
        <w:t>16.8. banko paslaugoms apmokėti.</w:t>
      </w:r>
    </w:p>
    <w:p w:rsidR="003F13D7" w:rsidRPr="00D4297C" w:rsidRDefault="00EB27A2" w:rsidP="001628F3">
      <w:pPr>
        <w:pStyle w:val="Sraopastraipa"/>
        <w:tabs>
          <w:tab w:val="left" w:pos="1276"/>
        </w:tabs>
        <w:spacing w:after="0" w:line="240" w:lineRule="auto"/>
        <w:ind w:left="0" w:firstLine="851"/>
        <w:jc w:val="both"/>
        <w:rPr>
          <w:rFonts w:ascii="Arial" w:hAnsi="Arial" w:cs="Arial"/>
          <w:sz w:val="24"/>
          <w:szCs w:val="24"/>
        </w:rPr>
      </w:pPr>
      <w:r>
        <w:rPr>
          <w:rFonts w:ascii="Arial" w:hAnsi="Arial" w:cs="Arial"/>
          <w:sz w:val="24"/>
          <w:szCs w:val="24"/>
        </w:rPr>
        <w:t>17. Paramos tiekėjui nurodžius paramos panaudojimo paskirtį, ji negali būti keičiama.</w:t>
      </w:r>
    </w:p>
    <w:p w:rsidR="00EB27A2" w:rsidRDefault="00EB27A2" w:rsidP="00E216EA">
      <w:pPr>
        <w:tabs>
          <w:tab w:val="left" w:pos="1276"/>
        </w:tabs>
        <w:spacing w:after="0" w:line="240" w:lineRule="auto"/>
        <w:jc w:val="center"/>
        <w:rPr>
          <w:rFonts w:ascii="Arial" w:hAnsi="Arial" w:cs="Arial"/>
          <w:b/>
          <w:sz w:val="24"/>
          <w:szCs w:val="24"/>
        </w:rPr>
      </w:pPr>
    </w:p>
    <w:p w:rsidR="00E110ED" w:rsidRPr="00D4297C" w:rsidRDefault="003F13D7" w:rsidP="00E216EA">
      <w:pPr>
        <w:tabs>
          <w:tab w:val="left" w:pos="1276"/>
        </w:tabs>
        <w:spacing w:after="0" w:line="240" w:lineRule="auto"/>
        <w:jc w:val="center"/>
        <w:rPr>
          <w:rFonts w:ascii="Arial" w:hAnsi="Arial" w:cs="Arial"/>
          <w:b/>
          <w:sz w:val="24"/>
          <w:szCs w:val="24"/>
        </w:rPr>
      </w:pPr>
      <w:r w:rsidRPr="00D4297C">
        <w:rPr>
          <w:rFonts w:ascii="Arial" w:hAnsi="Arial" w:cs="Arial"/>
          <w:b/>
          <w:sz w:val="24"/>
          <w:szCs w:val="24"/>
        </w:rPr>
        <w:t>I</w:t>
      </w:r>
      <w:r w:rsidR="00E110ED" w:rsidRPr="00D4297C">
        <w:rPr>
          <w:rFonts w:ascii="Arial" w:hAnsi="Arial" w:cs="Arial"/>
          <w:b/>
          <w:sz w:val="24"/>
          <w:szCs w:val="24"/>
        </w:rPr>
        <w:t>V SKYRIUS</w:t>
      </w:r>
    </w:p>
    <w:p w:rsidR="003F13D7" w:rsidRPr="00D4297C" w:rsidRDefault="003F13D7" w:rsidP="00EB27A2">
      <w:pPr>
        <w:tabs>
          <w:tab w:val="left" w:pos="1276"/>
        </w:tabs>
        <w:spacing w:after="0" w:line="240" w:lineRule="auto"/>
        <w:jc w:val="center"/>
        <w:rPr>
          <w:rFonts w:ascii="Arial" w:hAnsi="Arial" w:cs="Arial"/>
          <w:b/>
          <w:sz w:val="24"/>
          <w:szCs w:val="24"/>
        </w:rPr>
      </w:pPr>
      <w:r w:rsidRPr="00D4297C">
        <w:rPr>
          <w:rFonts w:ascii="Arial" w:hAnsi="Arial" w:cs="Arial"/>
          <w:b/>
          <w:sz w:val="24"/>
          <w:szCs w:val="24"/>
        </w:rPr>
        <w:t xml:space="preserve">PARAMOS </w:t>
      </w:r>
      <w:r w:rsidR="00EB27A2">
        <w:rPr>
          <w:rFonts w:ascii="Arial" w:hAnsi="Arial" w:cs="Arial"/>
          <w:b/>
          <w:sz w:val="24"/>
          <w:szCs w:val="24"/>
        </w:rPr>
        <w:t>LĖŠŲ PANAUDOJIMO PLANAVIMAS</w:t>
      </w:r>
    </w:p>
    <w:p w:rsidR="00C0051B" w:rsidRPr="00D4297C" w:rsidRDefault="00C0051B" w:rsidP="00C0051B">
      <w:pPr>
        <w:tabs>
          <w:tab w:val="left" w:pos="1276"/>
        </w:tabs>
        <w:spacing w:after="0" w:line="240" w:lineRule="auto"/>
        <w:rPr>
          <w:rFonts w:ascii="Arial" w:hAnsi="Arial" w:cs="Arial"/>
          <w:b/>
          <w:sz w:val="24"/>
          <w:szCs w:val="24"/>
        </w:rPr>
      </w:pPr>
    </w:p>
    <w:p w:rsidR="00E110ED" w:rsidRDefault="003F13D7" w:rsidP="00C0051B">
      <w:pPr>
        <w:pStyle w:val="Sraopastraipa"/>
        <w:tabs>
          <w:tab w:val="left" w:pos="1276"/>
        </w:tabs>
        <w:spacing w:after="0" w:line="240" w:lineRule="auto"/>
        <w:ind w:left="0" w:firstLine="851"/>
        <w:jc w:val="both"/>
        <w:rPr>
          <w:rFonts w:ascii="Arial" w:hAnsi="Arial" w:cs="Arial"/>
          <w:sz w:val="24"/>
          <w:szCs w:val="24"/>
        </w:rPr>
      </w:pPr>
      <w:r w:rsidRPr="00D4297C">
        <w:rPr>
          <w:rFonts w:ascii="Arial" w:hAnsi="Arial" w:cs="Arial"/>
          <w:sz w:val="24"/>
          <w:szCs w:val="24"/>
        </w:rPr>
        <w:t>1</w:t>
      </w:r>
      <w:r w:rsidR="00EB27A2">
        <w:rPr>
          <w:rFonts w:ascii="Arial" w:hAnsi="Arial" w:cs="Arial"/>
          <w:sz w:val="24"/>
          <w:szCs w:val="24"/>
        </w:rPr>
        <w:t>8</w:t>
      </w:r>
      <w:r w:rsidRPr="00D4297C">
        <w:rPr>
          <w:rFonts w:ascii="Arial" w:hAnsi="Arial" w:cs="Arial"/>
          <w:sz w:val="24"/>
          <w:szCs w:val="24"/>
        </w:rPr>
        <w:t xml:space="preserve">. </w:t>
      </w:r>
      <w:r w:rsidR="00EB27A2">
        <w:rPr>
          <w:rFonts w:ascii="Arial" w:hAnsi="Arial" w:cs="Arial"/>
          <w:sz w:val="24"/>
          <w:szCs w:val="24"/>
        </w:rPr>
        <w:t>Paramos lėšų naudojimas planuojamas pagal Lopšelio-darželio poreikius.</w:t>
      </w:r>
    </w:p>
    <w:p w:rsidR="00EB27A2" w:rsidRDefault="00EB27A2" w:rsidP="00C0051B">
      <w:pPr>
        <w:pStyle w:val="Sraopastraipa"/>
        <w:tabs>
          <w:tab w:val="left" w:pos="1276"/>
        </w:tabs>
        <w:spacing w:after="0" w:line="240" w:lineRule="auto"/>
        <w:ind w:left="0" w:firstLine="851"/>
        <w:jc w:val="both"/>
        <w:rPr>
          <w:rFonts w:ascii="Arial" w:hAnsi="Arial" w:cs="Arial"/>
          <w:sz w:val="24"/>
          <w:szCs w:val="24"/>
        </w:rPr>
      </w:pPr>
      <w:r>
        <w:rPr>
          <w:rFonts w:ascii="Arial" w:hAnsi="Arial" w:cs="Arial"/>
          <w:sz w:val="24"/>
          <w:szCs w:val="24"/>
        </w:rPr>
        <w:t>19. Paramos lėšų panaudojimo projektas svarstomas Lopšelio-darželio taryboje ir naudojamas tik esant tarybos pritarimui.</w:t>
      </w:r>
    </w:p>
    <w:p w:rsidR="00EB27A2" w:rsidRPr="00D4297C" w:rsidRDefault="00EB27A2" w:rsidP="00C0051B">
      <w:pPr>
        <w:pStyle w:val="Sraopastraipa"/>
        <w:tabs>
          <w:tab w:val="left" w:pos="1276"/>
        </w:tabs>
        <w:spacing w:after="0" w:line="240" w:lineRule="auto"/>
        <w:ind w:left="0" w:firstLine="851"/>
        <w:jc w:val="both"/>
        <w:rPr>
          <w:rFonts w:ascii="Arial" w:hAnsi="Arial" w:cs="Arial"/>
          <w:sz w:val="24"/>
          <w:szCs w:val="24"/>
        </w:rPr>
      </w:pPr>
      <w:r>
        <w:rPr>
          <w:rFonts w:ascii="Arial" w:hAnsi="Arial" w:cs="Arial"/>
          <w:sz w:val="24"/>
          <w:szCs w:val="24"/>
        </w:rPr>
        <w:t>20. Išimtinais atvejais paramos lėšos gali būti naudojamos be Lopšelio-darželio tarybos pritarimo (esant būtinumui nedelsiant šalinti gedimui bei kt.).</w:t>
      </w:r>
    </w:p>
    <w:p w:rsidR="00C0051B" w:rsidRPr="00D4297C" w:rsidRDefault="00C0051B" w:rsidP="00C0051B">
      <w:pPr>
        <w:pStyle w:val="Sraopastraipa"/>
        <w:tabs>
          <w:tab w:val="left" w:pos="1276"/>
        </w:tabs>
        <w:spacing w:line="240" w:lineRule="auto"/>
        <w:ind w:left="0" w:firstLine="851"/>
        <w:jc w:val="both"/>
        <w:rPr>
          <w:rFonts w:ascii="Arial" w:hAnsi="Arial" w:cs="Arial"/>
          <w:sz w:val="24"/>
          <w:szCs w:val="24"/>
        </w:rPr>
      </w:pPr>
      <w:r w:rsidRPr="00D4297C">
        <w:rPr>
          <w:rFonts w:ascii="Arial" w:hAnsi="Arial" w:cs="Arial"/>
          <w:sz w:val="24"/>
          <w:szCs w:val="24"/>
        </w:rPr>
        <w:tab/>
      </w:r>
    </w:p>
    <w:p w:rsidR="00C0051B" w:rsidRPr="00D4297C" w:rsidRDefault="00C0051B" w:rsidP="00C0051B">
      <w:pPr>
        <w:pStyle w:val="Sraopastraipa"/>
        <w:tabs>
          <w:tab w:val="left" w:pos="1276"/>
        </w:tabs>
        <w:spacing w:line="240" w:lineRule="auto"/>
        <w:ind w:left="0" w:firstLine="851"/>
        <w:jc w:val="both"/>
        <w:rPr>
          <w:rFonts w:ascii="Arial" w:hAnsi="Arial" w:cs="Arial"/>
          <w:sz w:val="24"/>
          <w:szCs w:val="24"/>
        </w:rPr>
      </w:pPr>
    </w:p>
    <w:p w:rsidR="00FB276D" w:rsidRPr="00D4297C" w:rsidRDefault="00C0051B" w:rsidP="009E543E">
      <w:pPr>
        <w:pStyle w:val="Sraopastraipa"/>
        <w:tabs>
          <w:tab w:val="left" w:pos="1276"/>
        </w:tabs>
        <w:spacing w:line="240" w:lineRule="auto"/>
        <w:ind w:left="0" w:firstLine="851"/>
        <w:jc w:val="center"/>
        <w:rPr>
          <w:rFonts w:ascii="Arial" w:hAnsi="Arial" w:cs="Arial"/>
          <w:b/>
          <w:sz w:val="24"/>
          <w:szCs w:val="24"/>
        </w:rPr>
      </w:pPr>
      <w:r w:rsidRPr="00D4297C">
        <w:rPr>
          <w:rFonts w:ascii="Arial" w:hAnsi="Arial" w:cs="Arial"/>
          <w:b/>
          <w:sz w:val="24"/>
          <w:szCs w:val="24"/>
        </w:rPr>
        <w:t>V</w:t>
      </w:r>
      <w:r w:rsidR="00FB276D" w:rsidRPr="00D4297C">
        <w:rPr>
          <w:rFonts w:ascii="Arial" w:hAnsi="Arial" w:cs="Arial"/>
          <w:b/>
          <w:sz w:val="24"/>
          <w:szCs w:val="24"/>
        </w:rPr>
        <w:t xml:space="preserve"> SKYRIUS</w:t>
      </w:r>
      <w:r w:rsidR="00FB276D" w:rsidRPr="00D4297C">
        <w:rPr>
          <w:rFonts w:ascii="Arial" w:hAnsi="Arial" w:cs="Arial"/>
          <w:b/>
          <w:sz w:val="24"/>
          <w:szCs w:val="24"/>
        </w:rPr>
        <w:br/>
        <w:t>BAIGIAMOSIOS NUOSTATOS</w:t>
      </w:r>
    </w:p>
    <w:p w:rsidR="00C0051B" w:rsidRPr="00D4297C" w:rsidRDefault="00C0051B" w:rsidP="00C0051B">
      <w:pPr>
        <w:pStyle w:val="Sraopastraipa"/>
        <w:tabs>
          <w:tab w:val="left" w:pos="1276"/>
        </w:tabs>
        <w:spacing w:line="240" w:lineRule="auto"/>
        <w:ind w:left="0" w:firstLine="851"/>
        <w:jc w:val="center"/>
        <w:rPr>
          <w:rFonts w:ascii="Arial" w:hAnsi="Arial" w:cs="Arial"/>
          <w:sz w:val="24"/>
          <w:szCs w:val="24"/>
        </w:rPr>
      </w:pPr>
    </w:p>
    <w:p w:rsidR="00F47C48" w:rsidRPr="00F47C48" w:rsidRDefault="00C0051B" w:rsidP="00F47C48">
      <w:pPr>
        <w:pStyle w:val="Sraopastraipa"/>
        <w:tabs>
          <w:tab w:val="left" w:pos="1276"/>
        </w:tabs>
        <w:spacing w:line="240" w:lineRule="auto"/>
        <w:ind w:left="0" w:firstLine="851"/>
        <w:rPr>
          <w:rFonts w:ascii="Arial" w:hAnsi="Arial" w:cs="Arial"/>
          <w:sz w:val="24"/>
          <w:szCs w:val="24"/>
        </w:rPr>
      </w:pPr>
      <w:r w:rsidRPr="00D4297C">
        <w:rPr>
          <w:rFonts w:ascii="Arial" w:hAnsi="Arial" w:cs="Arial"/>
          <w:sz w:val="24"/>
          <w:szCs w:val="24"/>
        </w:rPr>
        <w:t>21. Lopšelio-darželio direktorius atsako už įstaigos vardu gautos paramos paskirstymo viešumą, skaidrumą, tikslingumą.</w:t>
      </w:r>
    </w:p>
    <w:p w:rsidR="00460324" w:rsidRDefault="00C0051B" w:rsidP="00C0051B">
      <w:pPr>
        <w:pStyle w:val="Sraopastraipa"/>
        <w:tabs>
          <w:tab w:val="left" w:pos="1276"/>
        </w:tabs>
        <w:spacing w:line="240" w:lineRule="auto"/>
        <w:ind w:left="0" w:firstLine="851"/>
      </w:pPr>
      <w:r w:rsidRPr="00D4297C">
        <w:rPr>
          <w:rFonts w:ascii="Arial" w:hAnsi="Arial" w:cs="Arial"/>
          <w:sz w:val="24"/>
          <w:szCs w:val="24"/>
        </w:rPr>
        <w:t>22.</w:t>
      </w:r>
      <w:r w:rsidR="00460324">
        <w:rPr>
          <w:rFonts w:ascii="Arial" w:hAnsi="Arial" w:cs="Arial"/>
          <w:sz w:val="24"/>
          <w:szCs w:val="24"/>
        </w:rPr>
        <w:t xml:space="preserve"> </w:t>
      </w:r>
      <w:r w:rsidRPr="00D4297C">
        <w:rPr>
          <w:rFonts w:ascii="Arial" w:hAnsi="Arial" w:cs="Arial"/>
          <w:sz w:val="24"/>
          <w:szCs w:val="24"/>
        </w:rPr>
        <w:t xml:space="preserve">Šis </w:t>
      </w:r>
      <w:r w:rsidR="00F47C48">
        <w:rPr>
          <w:rFonts w:ascii="Arial" w:hAnsi="Arial" w:cs="Arial"/>
          <w:sz w:val="24"/>
          <w:szCs w:val="24"/>
        </w:rPr>
        <w:t xml:space="preserve"> Aprašas skelbiamas Lopšelio-darželio interneto svetainėje </w:t>
      </w:r>
      <w:r w:rsidR="00460324">
        <w:rPr>
          <w:rFonts w:ascii="Arial" w:hAnsi="Arial" w:cs="Arial"/>
          <w:sz w:val="24"/>
          <w:szCs w:val="24"/>
        </w:rPr>
        <w:t xml:space="preserve"> </w:t>
      </w:r>
      <w:r w:rsidR="00460324">
        <w:rPr>
          <w:rFonts w:ascii="Arial" w:hAnsi="Arial" w:cs="Arial"/>
          <w:color w:val="212529"/>
          <w:shd w:val="clear" w:color="auto" w:fill="F7F7F8"/>
        </w:rPr>
        <w:t> </w:t>
      </w:r>
      <w:hyperlink r:id="rId6" w:history="1">
        <w:r w:rsidR="00460324">
          <w:rPr>
            <w:rStyle w:val="Hipersaitas"/>
            <w:rFonts w:ascii="Arial" w:hAnsi="Arial" w:cs="Arial"/>
            <w:color w:val="000000"/>
            <w:shd w:val="clear" w:color="auto" w:fill="F7F7F8"/>
          </w:rPr>
          <w:t>www.priekulesdarzelis.lt</w:t>
        </w:r>
      </w:hyperlink>
    </w:p>
    <w:p w:rsidR="007C519E" w:rsidRDefault="007C519E" w:rsidP="00C0051B">
      <w:pPr>
        <w:pStyle w:val="Sraopastraipa"/>
        <w:tabs>
          <w:tab w:val="left" w:pos="1276"/>
        </w:tabs>
        <w:spacing w:line="240" w:lineRule="auto"/>
        <w:ind w:left="0" w:firstLine="851"/>
      </w:pPr>
    </w:p>
    <w:p w:rsidR="00460324" w:rsidRPr="00D4297C" w:rsidRDefault="00460324" w:rsidP="00C0051B">
      <w:pPr>
        <w:pStyle w:val="Sraopastraipa"/>
        <w:tabs>
          <w:tab w:val="left" w:pos="1276"/>
        </w:tabs>
        <w:spacing w:line="240" w:lineRule="auto"/>
        <w:ind w:left="0" w:firstLine="851"/>
        <w:rPr>
          <w:rFonts w:ascii="Arial" w:hAnsi="Arial" w:cs="Arial"/>
          <w:sz w:val="24"/>
          <w:szCs w:val="24"/>
        </w:rPr>
      </w:pPr>
    </w:p>
    <w:p w:rsidR="002F7CD7" w:rsidRPr="007C519E" w:rsidRDefault="002F7CD7" w:rsidP="00F47C48">
      <w:pPr>
        <w:pStyle w:val="Sraopastraipa"/>
        <w:tabs>
          <w:tab w:val="left" w:pos="1276"/>
        </w:tabs>
        <w:spacing w:line="240" w:lineRule="auto"/>
        <w:ind w:left="0" w:firstLine="851"/>
        <w:rPr>
          <w:rFonts w:ascii="Times New Roman" w:hAnsi="Times New Roman" w:cs="Times New Roman"/>
          <w:sz w:val="24"/>
          <w:szCs w:val="24"/>
          <w:u w:val="single"/>
        </w:rPr>
      </w:pPr>
    </w:p>
    <w:sectPr w:rsidR="002F7CD7" w:rsidRPr="007C519E" w:rsidSect="007E10FB">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5D97"/>
    <w:multiLevelType w:val="multilevel"/>
    <w:tmpl w:val="6866890A"/>
    <w:lvl w:ilvl="0">
      <w:start w:val="1"/>
      <w:numFmt w:val="decimal"/>
      <w:lvlText w:val="%1."/>
      <w:lvlJc w:val="left"/>
      <w:pPr>
        <w:ind w:left="1070" w:hanging="360"/>
      </w:pPr>
      <w:rPr>
        <w:rFonts w:hint="default"/>
        <w:b w:val="0"/>
      </w:rPr>
    </w:lvl>
    <w:lvl w:ilvl="1">
      <w:start w:val="1"/>
      <w:numFmt w:val="decimal"/>
      <w:isLgl/>
      <w:lvlText w:val="%1.%2."/>
      <w:lvlJc w:val="left"/>
      <w:pPr>
        <w:ind w:left="1550" w:hanging="480"/>
      </w:pPr>
      <w:rPr>
        <w:rFonts w:hint="default"/>
        <w:lang w:val="en-US"/>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 w15:restartNumberingAfterBreak="0">
    <w:nsid w:val="0E0914AB"/>
    <w:multiLevelType w:val="multilevel"/>
    <w:tmpl w:val="171E37D0"/>
    <w:lvl w:ilvl="0">
      <w:start w:val="10"/>
      <w:numFmt w:val="decimal"/>
      <w:lvlText w:val="%1"/>
      <w:lvlJc w:val="left"/>
      <w:pPr>
        <w:ind w:left="420" w:hanging="420"/>
      </w:pPr>
      <w:rPr>
        <w:rFonts w:hint="default"/>
      </w:rPr>
    </w:lvl>
    <w:lvl w:ilvl="1">
      <w:start w:val="2"/>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 w15:restartNumberingAfterBreak="0">
    <w:nsid w:val="31B70985"/>
    <w:multiLevelType w:val="hybridMultilevel"/>
    <w:tmpl w:val="C082B9A8"/>
    <w:lvl w:ilvl="0" w:tplc="D946CC70">
      <w:start w:val="1"/>
      <w:numFmt w:val="decimal"/>
      <w:lvlText w:val="%1)"/>
      <w:lvlJc w:val="left"/>
      <w:pPr>
        <w:ind w:left="1080" w:hanging="360"/>
      </w:pPr>
      <w:rPr>
        <w:rFonts w:hint="default"/>
        <w:b w:val="0"/>
      </w:rPr>
    </w:lvl>
    <w:lvl w:ilvl="1" w:tplc="928ECFFA" w:tentative="1">
      <w:start w:val="1"/>
      <w:numFmt w:val="lowerLetter"/>
      <w:lvlText w:val="%2."/>
      <w:lvlJc w:val="left"/>
      <w:pPr>
        <w:ind w:left="1800" w:hanging="360"/>
      </w:pPr>
    </w:lvl>
    <w:lvl w:ilvl="2" w:tplc="2AFC5B74" w:tentative="1">
      <w:start w:val="1"/>
      <w:numFmt w:val="lowerRoman"/>
      <w:lvlText w:val="%3."/>
      <w:lvlJc w:val="right"/>
      <w:pPr>
        <w:ind w:left="2520" w:hanging="180"/>
      </w:pPr>
    </w:lvl>
    <w:lvl w:ilvl="3" w:tplc="E368BE32" w:tentative="1">
      <w:start w:val="1"/>
      <w:numFmt w:val="decimal"/>
      <w:lvlText w:val="%4."/>
      <w:lvlJc w:val="left"/>
      <w:pPr>
        <w:ind w:left="3240" w:hanging="360"/>
      </w:pPr>
    </w:lvl>
    <w:lvl w:ilvl="4" w:tplc="0310D88E" w:tentative="1">
      <w:start w:val="1"/>
      <w:numFmt w:val="lowerLetter"/>
      <w:lvlText w:val="%5."/>
      <w:lvlJc w:val="left"/>
      <w:pPr>
        <w:ind w:left="3960" w:hanging="360"/>
      </w:pPr>
    </w:lvl>
    <w:lvl w:ilvl="5" w:tplc="644AC000" w:tentative="1">
      <w:start w:val="1"/>
      <w:numFmt w:val="lowerRoman"/>
      <w:lvlText w:val="%6."/>
      <w:lvlJc w:val="right"/>
      <w:pPr>
        <w:ind w:left="4680" w:hanging="180"/>
      </w:pPr>
    </w:lvl>
    <w:lvl w:ilvl="6" w:tplc="596E3B00" w:tentative="1">
      <w:start w:val="1"/>
      <w:numFmt w:val="decimal"/>
      <w:lvlText w:val="%7."/>
      <w:lvlJc w:val="left"/>
      <w:pPr>
        <w:ind w:left="5400" w:hanging="360"/>
      </w:pPr>
    </w:lvl>
    <w:lvl w:ilvl="7" w:tplc="B96E32E8" w:tentative="1">
      <w:start w:val="1"/>
      <w:numFmt w:val="lowerLetter"/>
      <w:lvlText w:val="%8."/>
      <w:lvlJc w:val="left"/>
      <w:pPr>
        <w:ind w:left="6120" w:hanging="360"/>
      </w:pPr>
    </w:lvl>
    <w:lvl w:ilvl="8" w:tplc="5D4C7F18"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84"/>
    <w:rsid w:val="00071495"/>
    <w:rsid w:val="00072120"/>
    <w:rsid w:val="000A26ED"/>
    <w:rsid w:val="00102FE1"/>
    <w:rsid w:val="0012353D"/>
    <w:rsid w:val="00124FB5"/>
    <w:rsid w:val="00131CE6"/>
    <w:rsid w:val="001324C6"/>
    <w:rsid w:val="00156B77"/>
    <w:rsid w:val="001628F3"/>
    <w:rsid w:val="00184637"/>
    <w:rsid w:val="00190597"/>
    <w:rsid w:val="00190C42"/>
    <w:rsid w:val="001C4838"/>
    <w:rsid w:val="001E2AB3"/>
    <w:rsid w:val="00245682"/>
    <w:rsid w:val="00295E9F"/>
    <w:rsid w:val="002C0A2C"/>
    <w:rsid w:val="002C65C6"/>
    <w:rsid w:val="002F2F56"/>
    <w:rsid w:val="002F7CD7"/>
    <w:rsid w:val="00321589"/>
    <w:rsid w:val="003F13D7"/>
    <w:rsid w:val="004103E6"/>
    <w:rsid w:val="00410465"/>
    <w:rsid w:val="00432BA6"/>
    <w:rsid w:val="00441D94"/>
    <w:rsid w:val="004461DD"/>
    <w:rsid w:val="00460324"/>
    <w:rsid w:val="00466C0D"/>
    <w:rsid w:val="0048223A"/>
    <w:rsid w:val="00493C18"/>
    <w:rsid w:val="004C18B9"/>
    <w:rsid w:val="004D5E10"/>
    <w:rsid w:val="004D74DA"/>
    <w:rsid w:val="004E2304"/>
    <w:rsid w:val="00510C61"/>
    <w:rsid w:val="0051515E"/>
    <w:rsid w:val="00557107"/>
    <w:rsid w:val="00570808"/>
    <w:rsid w:val="00585F1C"/>
    <w:rsid w:val="00593D10"/>
    <w:rsid w:val="005A68D0"/>
    <w:rsid w:val="005B1B3A"/>
    <w:rsid w:val="005B1DE2"/>
    <w:rsid w:val="005D1CE3"/>
    <w:rsid w:val="005F4467"/>
    <w:rsid w:val="005F4C74"/>
    <w:rsid w:val="006149E9"/>
    <w:rsid w:val="00667B6C"/>
    <w:rsid w:val="006B2D6F"/>
    <w:rsid w:val="006B3242"/>
    <w:rsid w:val="006D7C84"/>
    <w:rsid w:val="007078DD"/>
    <w:rsid w:val="007127F0"/>
    <w:rsid w:val="00716119"/>
    <w:rsid w:val="00745766"/>
    <w:rsid w:val="0074584E"/>
    <w:rsid w:val="0079051B"/>
    <w:rsid w:val="007A1422"/>
    <w:rsid w:val="007A3D65"/>
    <w:rsid w:val="007A5808"/>
    <w:rsid w:val="007B604F"/>
    <w:rsid w:val="007C519E"/>
    <w:rsid w:val="007C5F0A"/>
    <w:rsid w:val="007C6C81"/>
    <w:rsid w:val="007D1385"/>
    <w:rsid w:val="007E10FB"/>
    <w:rsid w:val="007E3FEC"/>
    <w:rsid w:val="007E5D8D"/>
    <w:rsid w:val="007E7C3E"/>
    <w:rsid w:val="00810ED5"/>
    <w:rsid w:val="008318DC"/>
    <w:rsid w:val="00881665"/>
    <w:rsid w:val="00884AD3"/>
    <w:rsid w:val="008B220F"/>
    <w:rsid w:val="008E2EE9"/>
    <w:rsid w:val="00920EBB"/>
    <w:rsid w:val="00932360"/>
    <w:rsid w:val="0094345A"/>
    <w:rsid w:val="00950F4E"/>
    <w:rsid w:val="00966025"/>
    <w:rsid w:val="009A2233"/>
    <w:rsid w:val="009E543E"/>
    <w:rsid w:val="009F53EB"/>
    <w:rsid w:val="00A23D86"/>
    <w:rsid w:val="00A9486F"/>
    <w:rsid w:val="00AA70A3"/>
    <w:rsid w:val="00AA7CD5"/>
    <w:rsid w:val="00AB32E8"/>
    <w:rsid w:val="00AB4C4D"/>
    <w:rsid w:val="00AC290D"/>
    <w:rsid w:val="00AE587E"/>
    <w:rsid w:val="00B35CAE"/>
    <w:rsid w:val="00B51B95"/>
    <w:rsid w:val="00BF072F"/>
    <w:rsid w:val="00BF6CB1"/>
    <w:rsid w:val="00C0051B"/>
    <w:rsid w:val="00C0634E"/>
    <w:rsid w:val="00C31CA1"/>
    <w:rsid w:val="00CA6F2D"/>
    <w:rsid w:val="00CB2EAC"/>
    <w:rsid w:val="00CE7D26"/>
    <w:rsid w:val="00CF0338"/>
    <w:rsid w:val="00D058F1"/>
    <w:rsid w:val="00D1129C"/>
    <w:rsid w:val="00D4297C"/>
    <w:rsid w:val="00D516D6"/>
    <w:rsid w:val="00D73137"/>
    <w:rsid w:val="00D952FB"/>
    <w:rsid w:val="00D95EBF"/>
    <w:rsid w:val="00DF03BB"/>
    <w:rsid w:val="00E011E9"/>
    <w:rsid w:val="00E110ED"/>
    <w:rsid w:val="00E216EA"/>
    <w:rsid w:val="00E50501"/>
    <w:rsid w:val="00E55FE3"/>
    <w:rsid w:val="00E57570"/>
    <w:rsid w:val="00E654A8"/>
    <w:rsid w:val="00E65B8E"/>
    <w:rsid w:val="00E7450F"/>
    <w:rsid w:val="00E93834"/>
    <w:rsid w:val="00EB03BE"/>
    <w:rsid w:val="00EB27A2"/>
    <w:rsid w:val="00ED15C2"/>
    <w:rsid w:val="00ED7F38"/>
    <w:rsid w:val="00F009C7"/>
    <w:rsid w:val="00F05CB0"/>
    <w:rsid w:val="00F47C48"/>
    <w:rsid w:val="00F5691E"/>
    <w:rsid w:val="00F83CDA"/>
    <w:rsid w:val="00F94163"/>
    <w:rsid w:val="00F95707"/>
    <w:rsid w:val="00F95830"/>
    <w:rsid w:val="00FA756B"/>
    <w:rsid w:val="00FB276D"/>
    <w:rsid w:val="00FE2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829F3-1616-4049-8791-C07D75C0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3">
    <w:name w:val="heading 3"/>
    <w:next w:val="prastasis"/>
    <w:link w:val="Antrat3Diagrama"/>
    <w:qFormat/>
    <w:rsid w:val="00D95EBF"/>
    <w:pPr>
      <w:keepNext/>
      <w:spacing w:before="60" w:after="60" w:line="240" w:lineRule="auto"/>
      <w:outlineLvl w:val="2"/>
    </w:pPr>
    <w:rPr>
      <w:rFonts w:ascii="Arial" w:eastAsia="Times New Roman" w:hAnsi="Arial" w:cs="Times New Roman"/>
      <w:b/>
      <w:sz w:val="28"/>
      <w:szCs w:val="20"/>
    </w:rPr>
  </w:style>
  <w:style w:type="paragraph" w:styleId="Antrat4">
    <w:name w:val="heading 4"/>
    <w:next w:val="prastasis"/>
    <w:link w:val="Antrat4Diagrama"/>
    <w:qFormat/>
    <w:rsid w:val="00D95EBF"/>
    <w:pPr>
      <w:keepNext/>
      <w:spacing w:before="120" w:after="60" w:line="240" w:lineRule="auto"/>
      <w:outlineLvl w:val="3"/>
    </w:pPr>
    <w:rPr>
      <w:rFonts w:ascii="Arial" w:eastAsia="Times New Roman" w:hAnsi="Arial" w:cs="Times New Roman"/>
      <w:b/>
      <w:i/>
      <w:sz w:val="24"/>
      <w:szCs w:val="20"/>
    </w:rPr>
  </w:style>
  <w:style w:type="paragraph" w:styleId="Antrat5">
    <w:name w:val="heading 5"/>
    <w:basedOn w:val="prastasis"/>
    <w:link w:val="Antrat5Diagrama"/>
    <w:qFormat/>
    <w:rsid w:val="00D95EBF"/>
    <w:pPr>
      <w:spacing w:before="100" w:beforeAutospacing="1" w:after="100" w:afterAutospacing="1" w:line="240" w:lineRule="auto"/>
      <w:outlineLvl w:val="4"/>
    </w:pPr>
    <w:rPr>
      <w:rFonts w:ascii="Times New Roman" w:eastAsia="Times New Roman" w:hAnsi="Times New Roman" w:cs="Times New Roman"/>
      <w:b/>
      <w:bCs/>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A3D65"/>
    <w:pPr>
      <w:ind w:left="720"/>
      <w:contextualSpacing/>
    </w:pPr>
  </w:style>
  <w:style w:type="paragraph" w:styleId="Betarp">
    <w:name w:val="No Spacing"/>
    <w:uiPriority w:val="1"/>
    <w:qFormat/>
    <w:rsid w:val="00D058F1"/>
    <w:pPr>
      <w:spacing w:after="0" w:line="240" w:lineRule="auto"/>
    </w:pPr>
  </w:style>
  <w:style w:type="character" w:customStyle="1" w:styleId="Antrat3Diagrama">
    <w:name w:val="Antraštė 3 Diagrama"/>
    <w:basedOn w:val="Numatytasispastraiposriftas"/>
    <w:link w:val="Antrat3"/>
    <w:rsid w:val="00D95EBF"/>
    <w:rPr>
      <w:rFonts w:ascii="Arial" w:eastAsia="Times New Roman" w:hAnsi="Arial" w:cs="Times New Roman"/>
      <w:b/>
      <w:sz w:val="28"/>
      <w:szCs w:val="20"/>
      <w:lang w:val="lt-LT"/>
    </w:rPr>
  </w:style>
  <w:style w:type="character" w:customStyle="1" w:styleId="Antrat4Diagrama">
    <w:name w:val="Antraštė 4 Diagrama"/>
    <w:basedOn w:val="Numatytasispastraiposriftas"/>
    <w:link w:val="Antrat4"/>
    <w:rsid w:val="00D95EBF"/>
    <w:rPr>
      <w:rFonts w:ascii="Arial" w:eastAsia="Times New Roman" w:hAnsi="Arial" w:cs="Times New Roman"/>
      <w:b/>
      <w:i/>
      <w:sz w:val="24"/>
      <w:szCs w:val="20"/>
      <w:lang w:val="lt-LT"/>
    </w:rPr>
  </w:style>
  <w:style w:type="character" w:customStyle="1" w:styleId="Antrat5Diagrama">
    <w:name w:val="Antraštė 5 Diagrama"/>
    <w:basedOn w:val="Numatytasispastraiposriftas"/>
    <w:link w:val="Antrat5"/>
    <w:rsid w:val="00D95EBF"/>
    <w:rPr>
      <w:rFonts w:ascii="Times New Roman" w:eastAsia="Times New Roman" w:hAnsi="Times New Roman" w:cs="Times New Roman"/>
      <w:b/>
      <w:bCs/>
      <w:sz w:val="20"/>
      <w:szCs w:val="20"/>
      <w:lang w:val="en-GB"/>
    </w:rPr>
  </w:style>
  <w:style w:type="paragraph" w:styleId="Antrats">
    <w:name w:val="header"/>
    <w:basedOn w:val="prastasis"/>
    <w:link w:val="AntratsDiagrama"/>
    <w:semiHidden/>
    <w:rsid w:val="00D95EBF"/>
    <w:pPr>
      <w:tabs>
        <w:tab w:val="center" w:pos="4153"/>
        <w:tab w:val="right" w:pos="8306"/>
      </w:tabs>
      <w:spacing w:after="0" w:line="240" w:lineRule="auto"/>
      <w:jc w:val="both"/>
    </w:pPr>
    <w:rPr>
      <w:rFonts w:ascii="TimesLT" w:eastAsia="Times New Roman" w:hAnsi="TimesLT" w:cs="Times New Roman"/>
      <w:sz w:val="16"/>
      <w:szCs w:val="20"/>
    </w:rPr>
  </w:style>
  <w:style w:type="character" w:customStyle="1" w:styleId="AntratsDiagrama">
    <w:name w:val="Antraštės Diagrama"/>
    <w:basedOn w:val="Numatytasispastraiposriftas"/>
    <w:link w:val="Antrats"/>
    <w:semiHidden/>
    <w:rsid w:val="00D95EBF"/>
    <w:rPr>
      <w:rFonts w:ascii="TimesLT" w:eastAsia="Times New Roman" w:hAnsi="TimesLT" w:cs="Times New Roman"/>
      <w:sz w:val="16"/>
      <w:szCs w:val="20"/>
    </w:rPr>
  </w:style>
  <w:style w:type="paragraph" w:customStyle="1" w:styleId="Default">
    <w:name w:val="Default"/>
    <w:rsid w:val="00D95E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7905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051B"/>
    <w:rPr>
      <w:rFonts w:ascii="Tahoma" w:hAnsi="Tahoma" w:cs="Tahoma"/>
      <w:sz w:val="16"/>
      <w:szCs w:val="16"/>
    </w:rPr>
  </w:style>
  <w:style w:type="character" w:styleId="Hipersaitas">
    <w:name w:val="Hyperlink"/>
    <w:basedOn w:val="Numatytasispastraiposriftas"/>
    <w:uiPriority w:val="99"/>
    <w:semiHidden/>
    <w:unhideWhenUsed/>
    <w:rsid w:val="004603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iekulesdarzeli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1FDFA-21CD-4240-83F6-85CF5633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3692</Words>
  <Characters>2105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dc:creator>
  <cp:lastModifiedBy>Windows User</cp:lastModifiedBy>
  <cp:revision>2</cp:revision>
  <cp:lastPrinted>2017-10-19T12:43:00Z</cp:lastPrinted>
  <dcterms:created xsi:type="dcterms:W3CDTF">2026-03-30T13:36:00Z</dcterms:created>
  <dcterms:modified xsi:type="dcterms:W3CDTF">2026-03-30T13:36:00Z</dcterms:modified>
</cp:coreProperties>
</file>